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փոփոխություններ կատարելու մասին» և «Պետական տուրքի մասին» Հայաստանի Հանրապետության օրենքում լրացում կատարելու մասին» Հայաստանի Հանրապետության օրենքների նախագծեր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ՀԱՐԿԱՅԻՆ ՕՐԵՆՍԳՐՔՈՒՄ</w:t>
      </w:r>
      <w:r>
        <w:rPr>
          <w:b w:val="1"/>
          <w:bCs w:val="1"/>
        </w:rPr>
        <w:t xml:space="preserve">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2016 թվականի հոկտեմբերի 4-ի հարկային oրենսգրքի (այսուհետ՝ Օրենսգիրք) 335-րդ հոդվածի 3-րդ մասի 2-րդ կետը շարադրել հետևյալ խմբագրությամբ`</w:t>
      </w:r>
    </w:p>
    <w:p>
      <w:pPr/>
      <w:r>
        <w:rPr/>
        <w:t xml:space="preserve">«2) պետական տուրքի հաշվարկման և(կամ) գանձման ճշտության ստուգումը:»: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339-րդ հոդվածի 4-րդ մասի 2-րդ կետում «Օրենսգրքով սահմանված ելակետային տվյալների և գործակիցների» բառերը փոխարինել «պետական տուրքի հաշվարկման և(կամ) գանձման»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 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ՏՈՒՐՔԻ ՄԱՍԻՆ» ՀԱՅԱՍՏԱՆԻ ՀԱՆՐԱՊԵՏՈՒԹՅԱՆ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Հայաստանի Հանրապետու­թյան 1997 թվականի դեկտեմբերի 27-ի ՀՕ-186-Ն օրենքի 35-րդ հոդվածում «համալիր հարկային ստուգմամբ» բառերից հետո լրացնել «կամ պետական տուրքի հաշվարկման և(կամ) գանձման ճշտության ստուգմամբ» բառերը: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 Սույն օրենքն ուժի մեջ է մտնում պաշտոնական հրապարակմանը հաջորդող օրվանից</w:t>
      </w:r>
      <w:r>
        <w:rPr>
          <w:b w:val="1"/>
          <w:bCs w:val="1"/>
        </w:rPr>
        <w:t xml:space="preserve">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2026-04-03T19:09:40+04:00</dcterms:created>
  <dcterms:modified xsi:type="dcterms:W3CDTF">2026-04-03T19:09:40+04:00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