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ԴԵԿՏԵՄԲԵՐԻ 30-Ի N 2209-Ն ՈՐՈՇՄԱՆ ՄԵՋ 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_____ _________2021 թվականի N –Ն</w:t>
      </w:r>
    </w:p>
    <w:p>
      <w:pPr/>
      <w:r>
        <w:rPr>
          <w:b w:val="1"/>
          <w:bCs w:val="1"/>
        </w:rPr>
        <w:t xml:space="preserve">ՀԱՅԱՍՏԱՆԻ ՀԱՆՐԱՊԵՏՈՒԹՅԱՆ ԿԱՌԱՎԱՐՈՒԹՅԱՆ 2020 ԹՎԱԿԱՆԻ ԴԵԿՏԵՄԲԵՐԻ 30-Ի N 2209-Ն ՈՐՈՇՄԱՆ ՄԵՋ 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1․ Հայաստանի Հանրապետության կառավարության 2020 թվականի դեկտեմբերի 30-ի «Հայաստանի Հանրապետության տարածք ներմուծվող առանձին տեսակի գյուղատնտեսական ապրանքների նկատմամբ սակագնային քվոտա կիրառելու մասին»    N 2209-Ն որոշման մեջ կատարել հետևյալ  փոփոխությունները՝</w:t>
      </w:r>
    </w:p>
    <w:p>
      <w:pPr/>
      <w:r>
        <w:rPr/>
        <w:t xml:space="preserve">2․  Որոշման 1-ին կետով սահմանված N1 հավելվածի առաջին սյունակի 7-րդ, 9-րդ և 10-րդ տողերում պաղեցրած բառը փոխարինել սառեցրած բառով։</w:t>
      </w:r>
    </w:p>
    <w:p>
      <w:pPr>
        <w:numPr>
          <w:ilvl w:val="0"/>
          <w:numId w:val="2"/>
        </w:numPr>
      </w:pPr>
      <w:r>
        <w:rPr/>
        <w:t xml:space="preserve">Որոշման 3-րդ կետով հաստատված N 2 հավելվածի 15-րդ կետում սեպտեմբերի 10-ից մինչև սեպտեմբերի 30-ը բառերը փոխարինել հունիսի 20-ից 5 աշխատանքային օրվա ընթացքում բառերով։</w:t>
      </w:r>
    </w:p>
    <w:p>
      <w:pPr/>
      <w:r>
        <w:rPr/>
        <w:t xml:space="preserve">4․ Որոշման 3-րդ կետով հաստատված  N 2 հավելվածի 16-րդ կետը շարադրել հետևյալ խմբագրությամբ․</w:t>
      </w:r>
    </w:p>
    <w:p>
      <w:pPr/>
      <w:r>
        <w:rPr/>
        <w:t xml:space="preserve">16․ Չբաշխված ներմուծման թույլատրելի ծավալը լիազոր մարմնի կողմից բաշխվում է արտաքին տնտեսական գործունեության մասնակիցների միջև՝ հավասարաչափ, սակայն յուրաքանչյուր մեկ մասնակցի մասով չպետք է գերազանցի չբաշխված ներմուծման թույլատրելի ծավալի 20 տոկոսը։։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8E3B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3E49C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2026-04-03T20:35:47+04:00</dcterms:created>
  <dcterms:modified xsi:type="dcterms:W3CDTF">2026-04-03T20:35:47+04:00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