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2020 ԹՎԱԿԱՆԻ ՁՄԵՌԱՅԻՆ  ԶՈՐԱԿՈՉԻՑ ՏԱՐԿԵՏՈՒՄ ՏԱԼՈՒ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2020 ԹՎԱԿԱՆԻ ՁՄԵՌԱՅԻՆ</w:t>
      </w:r>
    </w:p>
    <w:p>
      <w:pPr/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2020 թվականի ձմեռային զորակոչից մինչև 2022 թվականի ձմեռային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Գոռ Անդրանիկի Սարգսյանին (ծնվ.՝ 2002 թվականի դեկտեմբերի 6-ին, հասցե՝ ք. Երևան, Նոր Նորքի 4-րդ զանգված, 2-րդ հատված, Գյուլիքեխվյան 39 շենք, բն. 2)</w:t>
      </w:r>
    </w:p>
    <w:p>
      <w:pPr>
        <w:numPr>
          <w:ilvl w:val="0"/>
          <w:numId w:val="3"/>
        </w:numPr>
      </w:pPr>
      <w:r>
        <w:rPr/>
        <w:t xml:space="preserve">Արթուր Համլետի Գրիգորյանին (ծնվ.՝ 2002 թվականի հոկտեմբերի 26-ին, հասցե՝ ք. Երևան, Նոր-Նորքի 1-ին զանգված, Նանսենի 19).</w:t>
      </w:r>
    </w:p>
    <w:p>
      <w:pPr>
        <w:numPr>
          <w:ilvl w:val="0"/>
          <w:numId w:val="3"/>
        </w:numPr>
      </w:pPr>
      <w:r>
        <w:rPr/>
        <w:t xml:space="preserve">Գևորգ Կարապետի Մատինյանին (ծնվ.՝ 2002 թվականի հուլիսի 25-ին, հասցե՝ ք. Երևան, Կ. Ուլնեցու փ., տ. 26).</w:t>
      </w:r>
    </w:p>
    <w:p>
      <w:pPr>
        <w:numPr>
          <w:ilvl w:val="0"/>
          <w:numId w:val="3"/>
        </w:numPr>
      </w:pPr>
      <w:r>
        <w:rPr/>
        <w:t xml:space="preserve">Անդրեյ Սերգեյի Կուրբետին (ծնվ.՝ 2002 թվականի հուլիսի 16-ին, հասցե՝                    ք.  Երևան, Տիգրան Մեծի 51 շենք, 15 բն.):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C87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EC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2026-03-31T09:40:42+04:00</dcterms:created>
  <dcterms:modified xsi:type="dcterms:W3CDTF">2026-03-31T09:40:42+04:00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