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ջրային օրենսգրքում լրացում և փոփոխություններ կատարելու մասին»</w:t>
      </w:r>
      <w:bookmarkEnd w:id="0"/>
    </w:p>
    <w:p>
      <w:pPr>
        <w:jc w:val="end"/>
      </w:pPr>
      <w:r>
        <w:rPr/>
        <w:t xml:space="preserve">ՆԱԽԱԳԻԾ  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ՋՐԱՅԻՆ</w:t>
      </w:r>
      <w:r>
        <w:rPr/>
        <w:t xml:space="preserve"> </w:t>
      </w:r>
      <w:r>
        <w:rPr>
          <w:b w:val="1"/>
          <w:bCs w:val="1"/>
        </w:rPr>
        <w:t xml:space="preserve">ՕՐԵՆՍԳՐՔՈՒՄ ԼՐԱՑՈՒՄ ԵՎ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  2002 թվականի հունիսի 4-ի  ջրային օրենսգրքի (այսուհետ` Օրենսգիրք) 30.1-րդ հոդվածի 2-րդ մասը լրացնել հետևյալ բովանդակությամբ 3-րդ կետով.</w:t>
      </w:r>
    </w:p>
    <w:p>
      <w:pPr>
        <w:jc w:val="both"/>
      </w:pPr>
      <w:r>
        <w:rPr/>
        <w:t xml:space="preserve">       «3) փոքր հիդրոէլեկտրակայանների կառուցումը նախատեսվում է ջրավազանային կառավարման պլան չունեցող տարածքներում»։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      </w:t>
      </w:r>
      <w:r>
        <w:rPr>
          <w:b w:val="1"/>
          <w:bCs w:val="1"/>
        </w:rPr>
        <w:t xml:space="preserve">Հոդված 2. </w:t>
      </w:r>
      <w:r>
        <w:rPr/>
        <w:t xml:space="preserve">Օրենսգրքի 33-րդ հոդվածի՝</w:t>
      </w:r>
    </w:p>
    <w:p>
      <w:pPr>
        <w:jc w:val="both"/>
      </w:pPr>
      <w:r>
        <w:rPr/>
        <w:t xml:space="preserve">1) 3-րդ մասից հանել «, բացառությամբ հիդրոէլեկտրակայաններում էլեկտրական էներգիայի արտադրության լիցենզիա ստանալու նպատակով տրամադրվող ջրօգտագործման թույլտվությունների» բառերը,</w:t>
      </w:r>
    </w:p>
    <w:p>
      <w:pPr>
        <w:jc w:val="both"/>
      </w:pPr>
      <w:r>
        <w:rPr/>
        <w:t xml:space="preserve">2) 4-րդ մասից հանել «(անկախ տվյալ տարածքում ջրավազանային կառավարման պլանի առկայության հանգամանքից)» բառերը։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  </w:t>
      </w:r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2026-03-31T10:44:59+04:00</dcterms:created>
  <dcterms:modified xsi:type="dcterms:W3CDTF">2026-03-31T10:44:59+04:00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