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սեփականություն հանդիսացող հատուկ մշակված համակարգի (բջջային հավելված) տեխնիկական բնութագիրը (նկարագրությունը, ինտերֆեյսը) և դրանից օգտվելու կարգը սահմանելու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N _______-</w:t>
      </w:r>
      <w:r>
        <w:rPr>
          <w:b w:val="1"/>
          <w:bCs w:val="1"/>
        </w:rPr>
        <w:t xml:space="preserve">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ՊԵՏԱԿԱՆ ՍԵՓԱԿԱՆՈՒ­ԹՅՈՒՆ ՀԱՆԴԻՍԱՑՈՂ ՀԱՏՈՒԿ ՄՇԱԿՎԱԾ ՀԱՄԱԿԱՐԳԻ (ԲՋՋԱՅԻՆ ՀԱՎԵԼՎԱԾ) ՏԵԽՆԻ­ԿԱԿԱՆ ԲՆՈՒԹԱԳԻՐԸ (ՆԿԱ­ՐԱԳՐՈՒԹՅՈՒՆԸ, ԻՆՏԵՐՖԵՅՍԸ) ԵՎ ԴՐԱՆԻՑ ՕԳՏՎԵԼՈՒ ԿԱՐԳԸ ՍԱՀՄԱՆԵԼՈՒ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օրենքի 7.3-րդ հոդվածի 2-րդ մասի համաձայն,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Սահմանել՝</w:t>
      </w:r>
    </w:p>
    <w:p>
      <w:pPr>
        <w:jc w:val="both"/>
      </w:pPr>
      <w:r>
        <w:rPr/>
        <w:t xml:space="preserve">1)  պետական սեփականու­թյուն հանդիսացող հատուկ մշակված համակարգի (այսուհետ՝ բջջային հավելված) տեխնիկական բնութագիրը (նկարագրությունը, ինտերֆեյսը)՝ համաձայն N 1 հավելվածի,</w:t>
      </w:r>
    </w:p>
    <w:p>
      <w:pPr>
        <w:jc w:val="both"/>
      </w:pPr>
      <w:r>
        <w:rPr/>
        <w:t xml:space="preserve">2) բջջային հավելվածից օգտվելու կարգը՝ համաձայն N 2 հավելվածի։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բջջային հավելվածը շահագործման հանձնելու օրվանից, բայց ոչ ուշ քան 2021 թվականի հունվարի 1-ը: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                        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                                        </w:t>
      </w:r>
    </w:p>
    <w:p>
      <w:pPr>
        <w:jc w:val="both"/>
      </w:pPr>
      <w:r>
        <w:rPr>
          <w:b w:val="1"/>
          <w:bCs w:val="1"/>
        </w:rPr>
        <w:t xml:space="preserve">                              </w:t>
      </w:r>
      <w:r>
        <w:rPr>
          <w:b w:val="1"/>
          <w:bCs w:val="1"/>
        </w:rPr>
        <w:t xml:space="preserve">ՎԱՐՉԱՊԵՏ                                                                                    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2020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____________ «____»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b w:val="1"/>
          <w:bCs w:val="1"/>
        </w:rPr>
        <w:t xml:space="preserve">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663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DBDB4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2026-04-01T18:52:31+04:00</dcterms:created>
  <dcterms:modified xsi:type="dcterms:W3CDTF">2026-04-01T18:52:31+04:00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