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ՀՈՒՆԻՍԻ 22-Ի N 962-Ն ՈՐՈՇՄԱՆ ՄԵՋ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end"/>
      </w:pPr>
      <w:r>
        <w:rPr>
          <w:b w:val="1"/>
          <w:bCs w:val="1"/>
        </w:rPr>
        <w:t xml:space="preserve">ՈՐՈՇՈՒՄ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«----» «------------------» 2020 թվականի N ------Ն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 </w:t>
      </w:r>
      <w:r>
        <w:rPr>
          <w:b w:val="1"/>
          <w:bCs w:val="1"/>
        </w:rPr>
        <w:t xml:space="preserve">2006 ԹՎԱԿԱՆԻ ՀՈՒՆԻՍԻ 22-Ի</w:t>
      </w:r>
      <w:r>
        <w:rPr>
          <w:b w:val="1"/>
          <w:bCs w:val="1"/>
        </w:rPr>
        <w:t xml:space="preserve"> N 962-Ն ՈՐՈՇՄԱՆ ՄԵՋ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հունիսի 22-ի «Առանց ծնողական խնամքի մնացած երեխաների և առանց ծնողական խնամքի մնացած երեխաների թվին պատկանող անձանց կենտրոնացված հաշվառման կարգը հաստատելու և Հայաստանի Հանրապետության կառավարության 2003 թվականի հուլիսի 23-ի N 917-Ն որոշումն ուժը կորցրած ճանաչելու մասին» թիվ 962-Ն որոշման 1-ին կետով հաստատված հավելվածի`</w:t>
      </w:r>
    </w:p>
    <w:p>
      <w:pPr/>
      <w:r>
        <w:rPr/>
        <w:t xml:space="preserve">1) 8-րդ կետում «առանց ծնողական խնամքի մնացած երեխաների սկզբնական հաշվառման մատյանում»  բառերից առաջ լրացնել «կյանքի դժվարին իրավիճակում հայտնված երեխաների հաշվառման «Մանուկ» տեղեկատվական համակարգի» բառերը։</w:t>
      </w:r>
    </w:p>
    <w:p>
      <w:pPr/>
      <w:r>
        <w:rPr/>
        <w:t xml:space="preserve">2) 9-րդ կետը շարադրել հետևյալ բովանդակությամբ. «Սկզբնական հաշվառման վերցնելուց հետո 3-օրյա ժամկետում երեխայի փաստացի գտնվելու վայրի խնամակալության և հոգաբարձության մարմինը առցանց լրացնում կամ ներբեռնում է առանց ծնողական խնամքի մնացած երեխայի հաստատված անձնական քարտը կյանքի դժվարին իրավիճակում հայտնված երեխաների հաշվառման «Մանուկ» էլեկտրոնային տեղեկատվական համակարգում և նույն օրը համակարգը ինքնաշխատ եղանակով տեղեկացում է ուղարկում մարզպետարան (Երևանի քաղաքապետարան)՝ տարածքային հաշվառման վերցնելու համար:»</w:t>
      </w:r>
    </w:p>
    <w:p>
      <w:pPr/>
      <w:r>
        <w:rPr/>
        <w:t xml:space="preserve">3) Ուժը կորցրած ճանաչել 10-րդ կետը:</w:t>
      </w:r>
    </w:p>
    <w:p>
      <w:pPr/>
      <w:r>
        <w:rPr/>
        <w:t xml:space="preserve">4) 11-րդ կետում «եռօրյա ժամկետում» բառերից հետո ավելացնել «կյանքի դժվարին իրավիճակում հայտնված երեխաների հաշվառման «Մանուկ» տեղեկատվական համակարգի միջոցով» բառերով.</w:t>
      </w:r>
    </w:p>
    <w:p>
      <w:pPr/>
      <w:r>
        <w:rPr/>
        <w:t xml:space="preserve">5) 12-րդ կետը շարադրել հետևյալ բովանդակությամբ. «Առանց ծնողական խնամքի մնացած երեխաների և առանց ծնողական խնամքի մնացած երեխաների թվին պատկանող անձանց սկզբնական հաշվառման մասին տեղեկություն ստանալուց հետո մարզպետարանը (Երևանի քաղաքապետարանը) 3 օրվա ընթացքում առանց ծնողական խնամքի մնացած երեխաների և առանց ծնողական խնամքի մնացած երեխաների թվին պատկանող անձանց վերցնում է տարածքային հաշվառման և կյանքի դժվարին իրավիճակում հայտնված  երեխաների հաշվառման «Մանուկ» տեղեկատվական համակարգի միջոցով ուղարկում է նախարարություն` երեխաներին կենտրոնացված հաշվառման վերցնելու և Հայաստանի Հանրապետության տարածքում մշտապես բնակվող Հայաստանի Հանրապետության քաղաքացիների ընտանիքներում դաստիարակության հանձնելուն աջակցելու, ինչպես նաև առանց ծնողական խնամքի մնացած երեխաների թվին պատկանող անձանց` Հայաստանի Հանրապետության օրենսդրությամբ սահմանված սոցիալական երաշխիքներն ապահովելու համար:»:</w:t>
      </w:r>
    </w:p>
    <w:p>
      <w:pPr/>
      <w:r>
        <w:rPr/>
        <w:t xml:space="preserve">6) 13-րդ կետում երկու տեղում «ստացված տեղեկատվության հիման վրա» բառերից հետո լրացնել «կյանքի դժվարին իրավիճակում հայտնված  երեխաների հաշվառման «Մանուկ» տեղեկատվական համակարգում» բառերը։</w:t>
      </w:r>
    </w:p>
    <w:p>
      <w:pPr/>
      <w:r>
        <w:rPr/>
        <w:t xml:space="preserve">7) 17-րդ կետում «շտեմարան» բառից առաջ լրացնել «էլեկտրոնային» բառը։</w:t>
      </w:r>
    </w:p>
    <w:p>
      <w:pPr/>
      <w:r>
        <w:rPr/>
        <w:t xml:space="preserve">8) 20-րդ կետում «ամսաթիվ է համարվում» բառերից հետո լրացնել «նախարարության կողմից կյանքի դժվարին իրավիճակում հայտնված երեխաների հաշվառման «Մանուկ» էլեկտրոնային տեղեկատվական համակարգում առանց ծնողական խնամքի մնացած երեխայի կենտրոնացված հաշվառում իրականացնելու ամսաթիվը» բառերով:</w:t>
      </w:r>
    </w:p>
    <w:p>
      <w:pPr/>
      <w:r>
        <w:rPr/>
        <w:t xml:space="preserve">9) 21-րդ կետում «հաշվառման մատյանում» բառերը փոխարինել «կյանքի դժվարին իրավիճակում հայտնված երեխաների հաշվառման «Մանուկ» էլեկտրոնային տեղեկատվական համակարգում» բառերով:</w:t>
      </w:r>
    </w:p>
    <w:p>
      <w:pPr/>
      <w:r>
        <w:rPr/>
        <w:t xml:space="preserve">2.Սույն որոշումն ուժի մեջ է մտնում պաշտոնական հրապարակմանը հաջորդող օրվանից: 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BCC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2026-03-31T15:05:10+04:00</dcterms:created>
  <dcterms:modified xsi:type="dcterms:W3CDTF">2026-03-31T15:05:10+04:00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