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2018 թվականի նոյեմբերի 22-ի   N 1321-Ն որոշման մեջ փոփոխություններ և լրացումներ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ՙ       ՚ ----------- 2020 թվականի N       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ՆՈՅԵՄԲԵՐԻ</w:t>
      </w:r>
    </w:p>
    <w:p>
      <w:pPr>
        <w:jc w:val="center"/>
      </w:pPr>
      <w:r>
        <w:rPr/>
        <w:t xml:space="preserve">22-Ի N 1321-Ն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Ղեկավարվելով «Նորմատիվ իրավական ակտերի մասին»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նոյեմբերի 22-ի «Պայմանագրային զինծառայողին ծառայության վայրում ծառայողական բնակարանով չապահովելու դեպքում այլ բնակելի տարածություն վարձակալելու դիմաց դրամական փոխհատուցում վճարելու կարգը և չափերը սահմանելու մասին» N 1321-Ն որոշման 1-ին կետով սահմանված կարգում կատարել հետևյալ փոփոխությունները և լրացումները.</w:t>
      </w:r>
    </w:p>
    <w:p>
      <w:pPr>
        <w:jc w:val="both"/>
      </w:pPr>
      <w:r>
        <w:rPr/>
        <w:t xml:space="preserve">     1) 6-րդ կետը շարադրել հետևյալ խմբագրությամբ.</w:t>
      </w:r>
    </w:p>
    <w:p>
      <w:pPr>
        <w:jc w:val="both"/>
      </w:pPr>
      <w:r>
        <w:rPr/>
        <w:t xml:space="preserve">   «6. Շահառուին բնակելի տարածության վարձակալության դիմաց դրամական փոխհատուցում տրվում է շահառուի ծառայության վայրի զորամասի հրամանատարի հրամանով՝ սույն կարգի 9-րդ կետում նշված փաստաթղթերի հիման վրա: Շահառուի կողմից բնակելի տարածության վարձակալության դիմաց դրամական փոխհատուցում ստանալու իրավունքի՝ սույն կարգի պահանջներին համապատասխանությունը ստուգելու և ներկայացված փաստաթղթերի հիման վրա վարձակալության գործ կազմելու համար զորամասի հրամանատարի կողմից նշանակվում է պատասխանատու պաշտոնատար անձ: Սույն կետի և սույն կարգի կիրառման իմաստով որպես զորամասի հրամանատար հանդես են գալիս նաև Պաշտպանության նախարարության գլխավոր քարտուղարը և Զինված ուժերի գլխավոր շտաբի պետը՝ համապատասխանաբար Պաշտպանության նախարարությունում կամ գլխավոր շտաբում ծառայություն անցնող կամ Պաշտպանության նախարարության կամ գլխավոր շտաբի կադրային մարմնի տրամադրության տակ գտնվող շահառուների մասով: Սույն կարգի 2-րդ կետում նախատեսված մյուս պետական մարմիններում սույն կետի և սույն կարգի կիրառման իմաստով որպես զորամասի հրամանատար հանդես եկող պաշտոնատար անձինք սահմանվում են համապատասխան մարմնի ղեկավարի հրամանով:».</w:t>
      </w:r>
    </w:p>
    <w:p>
      <w:pPr/>
      <w:r>
        <w:rPr/>
        <w:t xml:space="preserve">    2) ուժը կորցրած ճանաչել 7-րդ կետը.</w:t>
      </w:r>
    </w:p>
    <w:p>
      <w:pPr/>
      <w:r>
        <w:rPr/>
        <w:t xml:space="preserve">    3) 8-րդ կետում «Հանձնաժողովի կողմից բնակելի տարածության վարձակալության դիմաց դրամական փոխհատուցում տրամադրելու վերաբերյալ եզրակացություն տալու ժամանակ» բառերը փոխարինել «Բնակելի տարածության վարձակալության դիմաց դրամական» բառերով.</w:t>
      </w:r>
    </w:p>
    <w:p>
      <w:pPr/>
      <w:r>
        <w:rPr/>
        <w:t xml:space="preserve">    4) 9-րդ կետը շարադրել հետևյալ խմբագրությամբ.</w:t>
      </w:r>
    </w:p>
    <w:p>
      <w:pPr/>
      <w:r>
        <w:rPr/>
        <w:t xml:space="preserve">    «9. Բնակելի տարածության վարձակալության դիմաց դրամական փոխհատուցում ստանալու նպատակով շահառուն ներկայացնում է հետևյալ փաստաթղթերը՝</w:t>
      </w:r>
    </w:p>
    <w:p>
      <w:pPr/>
      <w:r>
        <w:rPr/>
        <w:t xml:space="preserve">    1) դիմում՝ հասցեագրված զորամասի հրամանատարին.</w:t>
      </w:r>
    </w:p>
    <w:p>
      <w:pPr/>
      <w:r>
        <w:rPr/>
        <w:t xml:space="preserve">    2) տվյալ զորամասում (ստորաբաժանումում) ծառայության նշանակվելու (կադրերի տրամադրության տակ թողնվելու) մասին հրամանի պատճենը.</w:t>
      </w:r>
    </w:p>
    <w:p>
      <w:pPr/>
      <w:r>
        <w:rPr/>
        <w:t xml:space="preserve">    3) շահառուի և վարձակալված բնակելի տարածությունում նրա հետ համատեղ բնակվող չափահաս անձանց անձնագրերի պատճենները՝ հաշվառման էջով, ամուսնության վկայականի և անչափահաս անձանց ծննդյան վկայականների պատճենները, իսկ անձնագրի փոխարեն նույնականացման քարտ ներկայացվելու դեպքում՝ բնակչության պետական ռեգիստրի համապատասխան ստորաբաժանման կողմից տրված տեղեկանք անձի հաշվառման մասին.</w:t>
      </w:r>
    </w:p>
    <w:p>
      <w:pPr/>
      <w:r>
        <w:rPr/>
        <w:t xml:space="preserve">    4) սույն կարգի 3-րդ կետի 2-րդ ենթակետում նշված՝ վարձակալված բնակելի տարածությունում շահառուի հետ համատեղ բնակվող անձանց առկայության դեպքում՝ անգործունակությունը կամ ուսումնառությունը կամ հաշմանդամությունը հաստատող փաստաթղթի պատճենը.</w:t>
      </w:r>
    </w:p>
    <w:p>
      <w:pPr/>
      <w:r>
        <w:rPr/>
        <w:t xml:space="preserve">    5) Անշարժ գույքի կադաստրի կոմիտեի ցանկացած սպասարկման գրասենյակի կողմից տրված տեղեկանք՝ Հայաստանի Հանրապետության տարածքում շահառուի և նրա հետ համատեղ բնակվող չափահաս անձանց սեփականության իրավունքով բնակելի տարածություն ունենալու կամ չունենալու մասին.</w:t>
      </w:r>
    </w:p>
    <w:p>
      <w:pPr/>
      <w:r>
        <w:rPr/>
        <w:t xml:space="preserve">    6) նոտարական կարգով հաստատված կամ Հայաստանի Հանրապետության կառավարության 2011 թվականի դեկտեմբերի 22-ի N 1851-Ն որոշմամբ նախատեսված օրինակելի ձևով կնքված բնակելի տարածության վարձակալության մասին պայմանագրի պատճենը:».</w:t>
      </w:r>
    </w:p>
    <w:p>
      <w:pPr/>
      <w:r>
        <w:rPr/>
        <w:t xml:space="preserve">    5) 10-րդ կետում «7» թիվը փոխարինել «5» թվով.</w:t>
      </w:r>
    </w:p>
    <w:p>
      <w:pPr/>
      <w:r>
        <w:rPr/>
        <w:t xml:space="preserve">    6) 11-րդ կետի երրորդ նախադասությունում «7» թիվը փոխարինել «6» թվով.</w:t>
      </w:r>
    </w:p>
    <w:p>
      <w:pPr/>
      <w:r>
        <w:rPr/>
        <w:t xml:space="preserve">    7) 12-րդ կետում՝ «վճարվում է» բառերից հետո լրացնել «նոտարական կարգով հաստատված կամ Հայաստանի Հանրապետության կառավարության 2011 թվականի դեկտեմբերի 22-ի N 1851-Ն որոշմամբ նախատեսված օրինակելի ձևով կնքված պայմանագրում նշված օրվանից, սակայն ոչ ավելի, քան» բառերը, իսկ «հանձնաժողովում» բառը փոխարինել «զորամասում» բառով.</w:t>
      </w:r>
    </w:p>
    <w:p>
      <w:pPr/>
      <w:r>
        <w:rPr/>
        <w:t xml:space="preserve">    8) 13-րդ կետում՝</w:t>
      </w:r>
    </w:p>
    <w:p>
      <w:pPr/>
      <w:r>
        <w:rPr/>
        <w:t xml:space="preserve">    ա. առաջին նախադասությունում «հանձնաժողովի» բառը փոխարինել «զորամասի հրամանատարի» բառերով.</w:t>
      </w:r>
    </w:p>
    <w:p>
      <w:pPr/>
      <w:r>
        <w:rPr/>
        <w:t xml:space="preserve">    բ. երկրորդ նախադասությունում «հանձնաժողովը տալիս է նոր եզրակացություն» բառերը փոխարինել «զորամասի հրամանատարի կողմից տրվում է նոր հրաման» բառերով.</w:t>
      </w:r>
    </w:p>
    <w:p>
      <w:pPr/>
      <w:r>
        <w:rPr/>
        <w:t xml:space="preserve">    գ. լրացնել նոր նախադասություններ՝ հետևյալ բովանդակությամբ.</w:t>
      </w:r>
    </w:p>
    <w:p>
      <w:pPr/>
      <w:r>
        <w:rPr/>
        <w:t xml:space="preserve">    «Բնակելի տարածության վարձակալության դիմաց դրամական փոխհատուցում ստանալու ընթացքում շահառուի կողմից մեկ այլ հասցեով բնակելի տարածություն վարձակալելու (հասցեափոխության) դեպքում՝ շահառուի դիմումի հիման վրա, իսկ նույն տեղեկատվությունը սույն կարգի 15-րդ կետում սահմանված կարգով ստացված լինելու դեպքում՝ զորամասի հրամանատարի նախաձեռնությամբ, փոխհատուցման վճարումը դադարեցվում է և նոր հասցեով վարձակալված բնակելի տարածության դիմաց փոխահատուցման տրամադրման գործընթացն իրականացվում է սույն կարգի պահանջների համաձայն:».</w:t>
      </w:r>
    </w:p>
    <w:p>
      <w:pPr/>
      <w:r>
        <w:rPr/>
        <w:t xml:space="preserve">    9) 14-րդ կետում լրացնել նոր նախադասություն՝ հետևյալ բովանդակությամբ.</w:t>
      </w:r>
    </w:p>
    <w:p>
      <w:pPr/>
      <w:r>
        <w:rPr/>
        <w:t xml:space="preserve">    «Բնակելի տարածության վարձակալության դիմաց դրամական փոխհատուցում ստացող շահառուին նույն վարչատարածքային միավորի (համայնքի) տարածքում տեղակայված մեկ զորամասից մեկ այլ զորամասում ծառայության նշանակվելու դեպքում փոխհատուցում ստանալու իրավունքը չի դադարում և շարունակվում է փոխհատուցման վճարումը նոր զորամասից՝ վերջինիս հրամանատարի հրամանով և շահառուին նախկին զորամասի անձնակազմի ցուցակներից հանելու օրվան հաջորդող օրվանից, որի նպատակով շահառուի բնակարանային գործը նախկին զորամասից փոխանցվում է նոր զորամաս:».</w:t>
      </w:r>
    </w:p>
    <w:p>
      <w:pPr/>
      <w:r>
        <w:rPr/>
        <w:t xml:space="preserve">    10) 16-րդ կետի 2-րդ ենթակետում «հանձնաժողովի» բառը փոխարինել «զորամասի հրամանատարի»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367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6A5F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2026-04-01T23:27:06+04:00</dcterms:created>
  <dcterms:modified xsi:type="dcterms:W3CDTF">2026-04-01T23:27:06+04:00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