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ՓԵՏՐՎԱՐԻ 3-Ի ՆԻՍՏԻ N4 ԱՐՁԱՆԱԳՐՈՒԹՅԱՆ 5-ՐԴ ԿԵՏՈՎ ՀԱՎԱՆՈՒԹՅԱՆ ԱՐԺԱՆԱՑԱԾ ԱՐՁԱՆԱԳՐԱՅԻՆ ՈՐՈՇՄԱՆ ՄԵՋ ՓՈՓՈԽՈՒԹՅՈՒՆՆԵՐ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ՓԵՏՐՎԱՐԻ 3-Ի ՆԻՍՏԻ N4 ԱՐՁԱՆԱԳՐՈՒԹՅԱՆ 5-ՐԴ ԿԵՏՈՎ ՀԱՎԱՆՈՒԹՅԱՆ ԱՐԺԱՆԱՑԱԾ ԱՐՁԱՆԱԳՐԱՅԻՆ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փետրվարի 3-ի նիստի N4 արձանագրային որոշման 5-րդ կետով հավանության արժանացած «Ջրավազանային կառավարման մոդելային պլանի բովանդակությանը հավանություն տալու մասին» արձանագրային որոշման հավելվածը ուժը կորցրած ճանաչել:</w:t>
      </w:r>
    </w:p>
    <w:p>
      <w:pPr>
        <w:numPr>
          <w:ilvl w:val="0"/>
          <w:numId w:val="2"/>
        </w:numPr>
      </w:pPr>
      <w:r>
        <w:rPr/>
        <w:t xml:space="preserve">Հավանություն տալ`</w:t>
      </w:r>
    </w:p>
    <w:p>
      <w:pPr/>
      <w:r>
        <w:rPr/>
        <w:t xml:space="preserve">1) ջրավազանային տարածքի կառավարման մոդելային պլանի բովանդակությանը` համաձայն հավելված N1-ի,</w:t>
      </w:r>
    </w:p>
    <w:p>
      <w:pPr/>
      <w:r>
        <w:rPr/>
        <w:t xml:space="preserve">2) ջրավազանային տարածքի կառավարման մոդելային պլանի միջոցառումների ծրագրին` համաձայն հավելված N2-ի:</w:t>
      </w:r>
    </w:p>
    <w:p>
      <w:pPr>
        <w:numPr>
          <w:ilvl w:val="0"/>
          <w:numId w:val="3"/>
        </w:numPr>
      </w:pPr>
      <w:r>
        <w:rPr/>
        <w:t xml:space="preserve">որոշման մեջ ավելացնել 3-րդ կետ հետյալ բովանդակությամբ «Ջրավազանային կառավարման պլանը մշակվում է վեց տարի ժամկետով, ինչից հետո այն ենթակա է թարմացման:»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ԲՈՎԱՆԴԱԿՈՒԹՅՈՒՆ</w:t>
      </w:r>
    </w:p>
    <w:p>
      <w:pPr>
        <w:jc w:val="center"/>
      </w:pPr>
      <w:r>
        <w:rPr/>
        <w:t xml:space="preserve">Ջրավազանային կառավարման մոդելային պլանի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ՋՐԱՎԱԶԱՆԱՅԻՆ ԿԱՌԱՎԱՐՄԱՆ ՏԱՐԱԾՔԻ ՆԿԱՐԱԳԻՐԸ ԵՎ ԿԱՌԱՎԱՐՄԱՆ ՊԼԱՆԻ ՆՊԱՏԱԿԸ</w:t>
      </w:r>
    </w:p>
    <w:p>
      <w:pPr>
        <w:numPr>
          <w:ilvl w:val="0"/>
          <w:numId w:val="5"/>
        </w:numPr>
      </w:pPr>
      <w:r>
        <w:rPr/>
        <w:t xml:space="preserve">Ջրավազանային կառավարման տարածքի համառոտ նկարագիրը</w:t>
      </w:r>
    </w:p>
    <w:p>
      <w:pPr>
        <w:numPr>
          <w:ilvl w:val="0"/>
          <w:numId w:val="5"/>
        </w:numPr>
      </w:pPr>
      <w:r>
        <w:rPr/>
        <w:t xml:space="preserve">Կառավարման պլանի նպատակը</w:t>
      </w:r>
    </w:p>
    <w:p>
      <w:pPr>
        <w:numPr>
          <w:ilvl w:val="0"/>
          <w:numId w:val="5"/>
        </w:numPr>
      </w:pPr>
      <w:r>
        <w:rPr/>
        <w:t xml:space="preserve">Ակնկալվող արդյունքը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ՋՐԱՅԻՆ ՀԱՇՎԵԿՌՇԻ ՏԱՐՐԵՐԻ ԲԱՇԽՈՒՄԸ` ԸՍՏ ԳԵՏԱՅԻՆ ԱՎԱԶԱՆՆԵՐԻ</w:t>
      </w:r>
    </w:p>
    <w:p>
      <w:pPr>
        <w:numPr>
          <w:ilvl w:val="0"/>
          <w:numId w:val="7"/>
        </w:numPr>
      </w:pPr>
      <w:r>
        <w:rPr/>
        <w:t xml:space="preserve">Ջրային հաշվեկշռի հաշվարկման մեթոդիկան</w:t>
      </w:r>
    </w:p>
    <w:p>
      <w:pPr>
        <w:numPr>
          <w:ilvl w:val="0"/>
          <w:numId w:val="7"/>
        </w:numPr>
      </w:pPr>
      <w:r>
        <w:rPr/>
        <w:t xml:space="preserve">Ջրավազանային կառավարման տարածքի ջրային հաշվեկշռի հիմնական տարրերը</w:t>
      </w:r>
    </w:p>
    <w:p>
      <w:pPr>
        <w:numPr>
          <w:ilvl w:val="0"/>
          <w:numId w:val="7"/>
        </w:numPr>
      </w:pPr>
      <w:r>
        <w:rPr/>
        <w:t xml:space="preserve">Համառոտ ամփոփումը, ըստ ջրավազանային կառավարման տարածքում առկա գետային ավազանների և ստորերկրյա ջրային ռեսուրսների</w:t>
      </w:r>
    </w:p>
    <w:p>
      <w:pPr>
        <w:numPr>
          <w:ilvl w:val="0"/>
          <w:numId w:val="7"/>
        </w:numPr>
      </w:pPr>
      <w:r>
        <w:rPr/>
        <w:t xml:space="preserve">Կանխատեսվող փոփոխությունը պլանավորման վեցամյա փուլում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ՋՐԱՎԱԶԱՆԱՅԻՆ ԿԱՌԱՎԱՐՄԱՆ ՏԱՐԱԾՔԻ ՋՐԱՅԻՆ ՌԵՍՈՒՐՍՆԵՐԸ ԵՎ ՊԱՇԱՐՆԵՐԸ </w:t>
      </w:r>
    </w:p>
    <w:p>
      <w:pPr>
        <w:numPr>
          <w:ilvl w:val="0"/>
          <w:numId w:val="9"/>
        </w:numPr>
      </w:pPr>
      <w:r>
        <w:rPr/>
        <w:t xml:space="preserve">Ջրային ռեսուրսների, այդ թվում մակերևութային և ստորերկրյա, համառոտ նկարագիրը</w:t>
      </w:r>
    </w:p>
    <w:p>
      <w:pPr>
        <w:numPr>
          <w:ilvl w:val="0"/>
          <w:numId w:val="9"/>
        </w:numPr>
      </w:pPr>
      <w:r>
        <w:rPr/>
        <w:t xml:space="preserve">Ջրավազանային կառավարման տարածքի օգտագործելի ջրային ռեսուրսները, ռազմավարական և ազգային ջրային պաշարները</w:t>
      </w:r>
    </w:p>
    <w:p>
      <w:pPr>
        <w:numPr>
          <w:ilvl w:val="0"/>
          <w:numId w:val="9"/>
        </w:numPr>
      </w:pPr>
      <w:r>
        <w:rPr/>
        <w:t xml:space="preserve">Կանխատեսվող փոփոխությունը պլանավորման վեցամյա փուլում</w:t>
      </w:r>
    </w:p>
    <w:p>
      <w:pPr/>
      <w:r>
        <w:rPr/>
        <w:t xml:space="preserve">        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ՋՐԱԷԿՈՀԱՄԱԿԱՐԳԵՐԻ ՍԱՆԻՏԱՐԱԿԱՆ  ՊԱՀՊԱՆՄԱՆ, ՀՈՍՔԻ  ՁԵՎԱՎՈՐՄԱՆ, ՍՏՈՐԵՐԿՐՅԱ  ՋՐԵՐԻ  ՊԱՀՊԱՆՄԱՆ,  ՋՐԱՊԱՀՊԱՆ,  ԷԿՈՏՈՆԻ  ԵՎ  ԱՆՕՏԱՐԵԼԻ ԳՈՏԻՆԵՐ</w:t>
      </w:r>
    </w:p>
    <w:p>
      <w:pPr>
        <w:numPr>
          <w:ilvl w:val="0"/>
          <w:numId w:val="11"/>
        </w:numPr>
      </w:pPr>
      <w:r>
        <w:rPr/>
        <w:t xml:space="preserve">Ջրավազանային կառավարման տարածքում ջրաէկոհամակարգերի սանիտարական պահպանման, հոսքի ձևավորման, ստորերկրյա ջրերի պահպանման, ջրապահպան, էկոտոնի և անօտարելի գոտիների տարածքների համառոտ ամփոփ ներկայացում</w:t>
      </w:r>
    </w:p>
    <w:p>
      <w:pPr>
        <w:numPr>
          <w:ilvl w:val="0"/>
          <w:numId w:val="11"/>
        </w:numPr>
      </w:pPr>
      <w:r>
        <w:rPr/>
        <w:t xml:space="preserve">Գործունեությունների սահմանափակումներ՝ հնարավոր վնասակար ազդեցություններից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ՋՐԱՎԱԶԱՆՈՒՄ ԷԼՈԼՈԳԻԱԿԱՆ ԹՈՂՔԻ ԵՎ ՍՏՈՐԵՐԿՐՅԱ ԷԿՈԼՈԳԻԱԿԱՆ ՀՈՍՔԻ ՈՐՈՇՈՒՄԸ</w:t>
      </w:r>
    </w:p>
    <w:p>
      <w:pPr>
        <w:numPr>
          <w:ilvl w:val="0"/>
          <w:numId w:val="13"/>
        </w:numPr>
      </w:pPr>
      <w:r>
        <w:rPr/>
        <w:t xml:space="preserve">Ջրավազանի էկոլոգիական թողքի և ստորերկրյա էկոլոգիական հոսքի որոշման մեթոդիկան, սկզբունքները և առանձնահատկությունները</w:t>
      </w:r>
    </w:p>
    <w:p>
      <w:pPr>
        <w:numPr>
          <w:ilvl w:val="0"/>
          <w:numId w:val="13"/>
        </w:numPr>
      </w:pPr>
      <w:r>
        <w:rPr/>
        <w:t xml:space="preserve">Էկոլոգիական թողքի և ստորերկրյա էկոլոգիական հոսքի հաշվարկում</w:t>
      </w:r>
    </w:p>
    <w:p>
      <w:pPr>
        <w:numPr>
          <w:ilvl w:val="0"/>
          <w:numId w:val="13"/>
        </w:numPr>
      </w:pPr>
      <w:r>
        <w:rPr/>
        <w:t xml:space="preserve">Էկոլոգիական թողքի և ստորերկրյա էկոլոգիական հոսքի հաշվարկված տվյալների ամփոփում, ըստ գետահատվածների և ստորերկրյա աղբյուրների` ներառյալ աշխարհագրական կոորդինատական կետերը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ՋՐԱՎԱԶԱՆԱՅԻՆ ԿԱՌԱՎԱՐՄԱՆ ՏԱՐԱԾՔՈՒՄ ՋՐԱՅԻՆ ՌԵՍՈՒՐՍՆԵՐԻ ՋՐԱՌԱՋԱՐԿԻ ԵՎ ՋՐԱՊԱՀԱՆՋԻ ԳՆԱՀԱՏՈՒՄ ԵՎ ԿԱՆԽԱՏԵՍՈՒՄ` ԸՍՏ ՕԳՏԱԳՈՐԾՄԱՆ ՆՊԱՏԱԿՆԵՐԻ ԵՎ ԿԱՐԳԱՎԻՃԱԿԻ</w:t>
      </w:r>
    </w:p>
    <w:p>
      <w:pPr>
        <w:numPr>
          <w:ilvl w:val="0"/>
          <w:numId w:val="15"/>
        </w:numPr>
      </w:pPr>
      <w:r>
        <w:rPr/>
        <w:t xml:space="preserve">Ջրային ռեսուրսների առաջարկը` ըստ առանձին ջրային ռեսուրսների, ջրօգտագործման ոլորտների, ջրավազանային կառավարման տարածքում ներառված համայնքների, ինչպես նաև կարգավիճակի (որակի)</w:t>
      </w:r>
    </w:p>
    <w:p>
      <w:pPr>
        <w:numPr>
          <w:ilvl w:val="0"/>
          <w:numId w:val="15"/>
        </w:numPr>
      </w:pPr>
      <w:r>
        <w:rPr/>
        <w:t xml:space="preserve">Ջրապահանջարկի գնահատում` ըստ ջրօգտագործման ոլորտների և ջրավազանային կառավարման տարածքում ներառված համայնքների` ներառելով համայնքների, էներգետիկայի, արդյունաբերության, գյուղատնտեսության և շրջակա միջավայրի պահպանման համակարգերի պահանջները</w:t>
      </w:r>
    </w:p>
    <w:p>
      <w:pPr>
        <w:numPr>
          <w:ilvl w:val="0"/>
          <w:numId w:val="15"/>
        </w:numPr>
      </w:pPr>
      <w:r>
        <w:rPr/>
        <w:t xml:space="preserve">Ջրառաջարկի և ջրապահանջարկի կանխատեսման սցենարը</w:t>
      </w:r>
    </w:p>
    <w:p>
      <w:pPr>
        <w:numPr>
          <w:ilvl w:val="0"/>
          <w:numId w:val="15"/>
        </w:numPr>
      </w:pPr>
      <w:r>
        <w:rPr/>
        <w:t xml:space="preserve">Ջրառաջարկի և ջրապահանջարկի գնահատման համառոտ ամփոփում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ՋՐԱՎԱԶԱՆԱՅԻՆ ԿԱՌԱՎԱՐՄԱՆ ՏԱՐԱԾՔԻ ԱՐԴՅՈՒՆԱՎԵՏ ԿԱՌԱՎԱՐՄԱՆՆ ՈՒՂՂՎԱԾ ԱՌԱՋՆԱՀԵՐԹ ՄԻՋՈՑԱՌՈՒՄՆԵՐ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Առանջնահերթ և ֆինանսավորում չպահանջող միջոցառումների հատկորոշում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ԲՈՎԱՆԴԱԿՈՒԹՅՈՒՆ</w:t>
      </w:r>
    </w:p>
    <w:p>
      <w:pPr>
        <w:jc w:val="center"/>
      </w:pPr>
      <w:r>
        <w:rPr/>
        <w:t xml:space="preserve">Ջրավազանային կառավարման պլանի միջոցառումների ծրագրի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ՋՐԱՎԱԶԱՆԱՅԻՆ ԿԱՌԱՎԱՐՄԱՆ ՊԼԱՆԻ ՄԻՋՈՑԱՌՈՒՄՆԵՐԻ ԾՐԱԳՐԻ  ՀԻՄՆԱԿԱՆ ՆԿԱՐԱԳԻՐԸ, ԲՆԱՊԱՀՊԱՆԱԿԱՆ ՆՊԱՏԱԿՆԵՐԸ, ԽՆԴԻՐՆԵՐԸ ԵՎ ԱԿՆԿԱԼՎՈՂ ԱՐԴՅՈՒՆՔՆԵՐԸ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Միջոցառումների ծրագրի նպատակը, իրականացման ժամկետը</w:t>
      </w:r>
    </w:p>
    <w:p>
      <w:pPr>
        <w:numPr>
          <w:ilvl w:val="0"/>
          <w:numId w:val="19"/>
        </w:numPr>
      </w:pPr>
      <w:r>
        <w:rPr/>
        <w:t xml:space="preserve">Ջրավազանային կառավարման տարածքում բնապահպանական նպատակների սահմանում</w:t>
      </w:r>
    </w:p>
    <w:p>
      <w:pPr>
        <w:numPr>
          <w:ilvl w:val="0"/>
          <w:numId w:val="19"/>
        </w:numPr>
      </w:pPr>
      <w:r>
        <w:rPr/>
        <w:t xml:space="preserve">Ջրավազանում պլանավորման վեցամյա փուլի ավարտից հետո ակնկալվող արդյունքը</w:t>
      </w:r>
    </w:p>
    <w:p>
      <w:pPr>
        <w:numPr>
          <w:ilvl w:val="0"/>
          <w:numId w:val="19"/>
        </w:numPr>
      </w:pPr>
      <w:r>
        <w:rPr/>
        <w:t xml:space="preserve">Ամփոփում</w:t>
      </w:r>
    </w:p>
    <w:p>
      <w:pPr/>
      <w:r>
        <w:rPr/>
        <w:t xml:space="preserve">        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ՋՐԱՎԱԶԱՆԻ ԸՆԴՀԱՆՈՒՐ ԲՆՈՒԹԱԳԻՐԸ  </w:t>
      </w:r>
    </w:p>
    <w:p>
      <w:pPr>
        <w:numPr>
          <w:ilvl w:val="0"/>
          <w:numId w:val="21"/>
        </w:numPr>
      </w:pPr>
      <w:r>
        <w:rPr/>
        <w:t xml:space="preserve">Ջրավազանային կառավարման տարածքի ընդհանուր նկարագրություն</w:t>
      </w:r>
    </w:p>
    <w:p>
      <w:pPr>
        <w:numPr>
          <w:ilvl w:val="0"/>
          <w:numId w:val="21"/>
        </w:numPr>
      </w:pPr>
      <w:r>
        <w:rPr/>
        <w:t xml:space="preserve">Ջրավազանային կառավարման տարածքի մակերևութային և ստորերկրյա ջրային ռեսուրսների, ինչպես նաև ջրային համակարգերի ընդհանուր բնութագրերը, տեղադիրքերը և սահմանների քարտեզագրում</w:t>
      </w:r>
    </w:p>
    <w:p>
      <w:pPr>
        <w:numPr>
          <w:ilvl w:val="0"/>
          <w:numId w:val="21"/>
        </w:numPr>
      </w:pPr>
      <w:r>
        <w:rPr/>
        <w:t xml:space="preserve">Մակերևութային և ստորերկրյա ջրային ռեսուրսների քանակական և որակական գնահատում, այդ թվում վերականգնվող և օգտագործելի ստորերկրյա ջրային ռեսուրսներն, ըստ հոսքի բաղադրիչների</w:t>
      </w:r>
    </w:p>
    <w:p>
      <w:pPr>
        <w:numPr>
          <w:ilvl w:val="0"/>
          <w:numId w:val="21"/>
        </w:numPr>
      </w:pPr>
      <w:r>
        <w:rPr/>
        <w:t xml:space="preserve">Ստորերկրյա և մակերևութային ջրերի փոխադարձ հիդրավլիկ կապը</w:t>
      </w:r>
    </w:p>
    <w:p>
      <w:pPr>
        <w:numPr>
          <w:ilvl w:val="0"/>
          <w:numId w:val="21"/>
        </w:numPr>
      </w:pPr>
      <w:r>
        <w:rPr/>
        <w:t xml:space="preserve">Ջրաէկոհամակարգերի նկարագրություն</w:t>
      </w:r>
    </w:p>
    <w:p>
      <w:pPr>
        <w:numPr>
          <w:ilvl w:val="0"/>
          <w:numId w:val="21"/>
        </w:numPr>
      </w:pPr>
      <w:r>
        <w:rPr/>
        <w:t xml:space="preserve">Ամփոփում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ՀԱՏՈՒԿ ՊԱՀԱՆՎՈՂ  ՏԱՐԱԾՔՆԵՐ</w:t>
      </w:r>
    </w:p>
    <w:p>
      <w:pPr>
        <w:numPr>
          <w:ilvl w:val="0"/>
          <w:numId w:val="23"/>
        </w:numPr>
      </w:pPr>
      <w:r>
        <w:rPr/>
        <w:t xml:space="preserve">Ջրավազանում առկա հատուկ պահպանվող տարածքների, ջրաբանական հուշարձանների նկարագրություն</w:t>
      </w:r>
    </w:p>
    <w:p>
      <w:pPr>
        <w:numPr>
          <w:ilvl w:val="0"/>
          <w:numId w:val="23"/>
        </w:numPr>
      </w:pPr>
      <w:r>
        <w:rPr/>
        <w:t xml:space="preserve">Հատուկ պահպանվող տարածքների տեղադիրքը և սահմանների քարտեզագրում</w:t>
      </w:r>
    </w:p>
    <w:p>
      <w:pPr>
        <w:numPr>
          <w:ilvl w:val="0"/>
          <w:numId w:val="23"/>
        </w:numPr>
      </w:pPr>
      <w:r>
        <w:rPr/>
        <w:t xml:space="preserve">Հատուկ պահպանվող տարածքներում շրջակա միջավայրի պահպանության` մասնավորապես ջրային ռեսուրսների պահպանության և կառավարման առանձնահատկությունները</w:t>
      </w:r>
    </w:p>
    <w:p>
      <w:pPr>
        <w:numPr>
          <w:ilvl w:val="0"/>
          <w:numId w:val="23"/>
        </w:numPr>
      </w:pPr>
      <w:r>
        <w:rPr/>
        <w:t xml:space="preserve">Ջրավազանային կառավարման պլանի համադրությունը հատուկ պահպանվող տարածքների կառավարման պլանների հետ</w:t>
      </w:r>
    </w:p>
    <w:p>
      <w:pPr>
        <w:numPr>
          <w:ilvl w:val="0"/>
          <w:numId w:val="23"/>
        </w:numPr>
      </w:pPr>
      <w:r>
        <w:rPr/>
        <w:t xml:space="preserve">Ամփոփում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ՋՐԱՎԱԶԱՆՈՒՄ ԱՐՏԱԿԱՐԳ ԻՐԱՎԻՃԱԿՆԵՐԸ, ՀՆԱՐԱՎՈՐ ՀԵՏԵՎԱՆՔՆԵՐԸ, ԴՐԱՆՑ ԿԱՆԽԱՐԳԵԼՄԱՆԸ ԵՎ ՆՎԱԶԵՑՄԱՆՆ ՈՒՂՂՎԱԾ ՄԻՋՈՑԱՌՈՒՄՆԵՐԻ ԲԱՑԱՀԱՅՏՈՒՄ </w:t>
      </w:r>
    </w:p>
    <w:p>
      <w:pPr>
        <w:numPr>
          <w:ilvl w:val="0"/>
          <w:numId w:val="25"/>
        </w:numPr>
      </w:pPr>
      <w:r>
        <w:rPr/>
        <w:t xml:space="preserve">Ջրավազանում ջրօգտագործման գործընթացի հետ կապված հնարավոր արտակարգ իրավիճակների և այլ վտանգավոր գործառույթների բացահայտում</w:t>
      </w:r>
    </w:p>
    <w:p>
      <w:pPr>
        <w:numPr>
          <w:ilvl w:val="0"/>
          <w:numId w:val="25"/>
        </w:numPr>
      </w:pPr>
      <w:r>
        <w:rPr/>
        <w:t xml:space="preserve">Ջրավազաններում կանխարգելիչ միջոցառումների բացահայտում ուղղված արտակարգ իրավիճակներ առաջացնող գործոնների կանխորոշմանն ու դրանց վերացմանը</w:t>
      </w:r>
    </w:p>
    <w:p>
      <w:pPr>
        <w:numPr>
          <w:ilvl w:val="0"/>
          <w:numId w:val="25"/>
        </w:numPr>
      </w:pPr>
      <w:r>
        <w:rPr/>
        <w:t xml:space="preserve">Վտանգավոր օբյեկտների, վառելաքսուկային նյութերի արտահոսքի կանխարգելման միջոցառումների բացահայտում</w:t>
      </w:r>
    </w:p>
    <w:p>
      <w:pPr>
        <w:numPr>
          <w:ilvl w:val="0"/>
          <w:numId w:val="25"/>
        </w:numPr>
      </w:pPr>
      <w:r>
        <w:rPr/>
        <w:t xml:space="preserve">Ամփոփում</w:t>
      </w:r>
    </w:p>
    <w:p>
      <w:pPr/>
      <w:r>
        <w:rPr/>
        <w:t xml:space="preserve">        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ՋՐԱՅԻՆ ՌԵՍՈՒՐՍՆԵՐԻ ԵՎ ՋՐԱԷԿՈՀԱՄԱԿԱՐԳԵՐԻ ՎՐԱ ԲՆԱԿԱՆ ԵՎ ՄԱՐԴԱԾԻՆ` ԱՅԴ ԹՎՈՒՄ ԿԼԻՄԱՅԱԿԱՆ ՓՈՓՈԽՈՒԹՅԱՆ ԱԶԴԵՑՈՒԹՅԱՆ, ԽՈՑԵԼԻՈՒԹՅԱՆ ԳՆԱՀԱՏՈՒՄ ԵՎ ՃՆՇՈՒՄՆԵՐԻ ԲԱՑԱՀԱՅՏՈՒՄ</w:t>
      </w:r>
    </w:p>
    <w:p>
      <w:pPr>
        <w:numPr>
          <w:ilvl w:val="0"/>
          <w:numId w:val="27"/>
        </w:numPr>
      </w:pPr>
      <w:r>
        <w:rPr/>
        <w:t xml:space="preserve">Մակերևութային և ստորերկրյա ջրային ռեսուրսների, ինչպես նաև ջրաէկոհամակարգերի վրա բնական և մարդածին ազդեցության գնահատում և ճնշումների բացահայտում</w:t>
      </w:r>
    </w:p>
    <w:p>
      <w:pPr>
        <w:numPr>
          <w:ilvl w:val="0"/>
          <w:numId w:val="27"/>
        </w:numPr>
      </w:pPr>
      <w:r>
        <w:rPr/>
        <w:t xml:space="preserve">Հնարավոր արտակարգ իրավիճակների դեպքում ջրի և ջրային էկոհամակարգերի վրա ազդեցության գնահատում</w:t>
      </w:r>
    </w:p>
    <w:p>
      <w:pPr>
        <w:numPr>
          <w:ilvl w:val="0"/>
          <w:numId w:val="27"/>
        </w:numPr>
      </w:pPr>
      <w:r>
        <w:rPr/>
        <w:t xml:space="preserve">Կլիմայի փոփոխության ազդեցության գնահատումը ջրային ռեսուրսների ջրաէկոհամակարգերի վրա</w:t>
      </w:r>
    </w:p>
    <w:p>
      <w:pPr>
        <w:numPr>
          <w:ilvl w:val="0"/>
          <w:numId w:val="27"/>
        </w:numPr>
      </w:pPr>
      <w:r>
        <w:rPr/>
        <w:t xml:space="preserve">Ջրային ռեսուրսների կլիմայի փոփոխության հետ կապված կանխատեսումներ</w:t>
      </w:r>
    </w:p>
    <w:p>
      <w:pPr>
        <w:numPr>
          <w:ilvl w:val="0"/>
          <w:numId w:val="27"/>
        </w:numPr>
      </w:pPr>
      <w:r>
        <w:rPr/>
        <w:t xml:space="preserve">Առաջարկներ կլիմայի փոփոխության ազդեցության նվազման և հարմարվողականության համար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ՋՐԱՎԱԶԱՆԻ ՋՐԱՅԻՆ ՌԵՍՈՒՐՍՆԵՐԻ ԿԱՌԱՎԱՐՄԱՆ ԱՌԱՆՁՆԱՀԱՏԿՈՒԹՅՈՒՆՆԵՐՈՎ ՏԱՐԱՆՋԱՏՎԱԾ ԷԱԿԱՆ ՏԱՐՐԵՐԻ (ՋՐԱՅԻՆ ՄԱՐՄԻՆՆԵՐԻ) ԴԱՍԱԿԱՐԳՈՒՄ  </w:t>
      </w:r>
    </w:p>
    <w:p>
      <w:pPr>
        <w:numPr>
          <w:ilvl w:val="0"/>
          <w:numId w:val="29"/>
        </w:numPr>
      </w:pPr>
      <w:r>
        <w:rPr/>
        <w:t xml:space="preserve">Ներածություն, տարանջատման չափանիշներ</w:t>
      </w:r>
    </w:p>
    <w:p>
      <w:pPr>
        <w:numPr>
          <w:ilvl w:val="0"/>
          <w:numId w:val="29"/>
        </w:numPr>
      </w:pPr>
      <w:r>
        <w:rPr/>
        <w:t xml:space="preserve">Խիստ փոփոխված կամ արհեստական ջրային մարմինների որոշում և դասակարգում</w:t>
      </w:r>
    </w:p>
    <w:p>
      <w:pPr>
        <w:numPr>
          <w:ilvl w:val="0"/>
          <w:numId w:val="29"/>
        </w:numPr>
      </w:pPr>
      <w:r>
        <w:rPr/>
        <w:t xml:space="preserve">Ջրավազանի ռիսկային ջրային մարմինների որոշում</w:t>
      </w:r>
    </w:p>
    <w:p>
      <w:pPr>
        <w:numPr>
          <w:ilvl w:val="0"/>
          <w:numId w:val="29"/>
        </w:numPr>
      </w:pPr>
      <w:r>
        <w:rPr/>
        <w:t xml:space="preserve">Ջրավազանի խիստ փոփոխված կամ արհեստական ջրային մարմինների որոշում</w:t>
      </w:r>
    </w:p>
    <w:p>
      <w:pPr>
        <w:numPr>
          <w:ilvl w:val="0"/>
          <w:numId w:val="29"/>
        </w:numPr>
      </w:pPr>
      <w:r>
        <w:rPr/>
        <w:t xml:space="preserve">Ջրավազանի արհեստական ջրային մարմիններ</w:t>
      </w:r>
    </w:p>
    <w:p>
      <w:pPr>
        <w:numPr>
          <w:ilvl w:val="0"/>
          <w:numId w:val="29"/>
        </w:numPr>
      </w:pPr>
      <w:r>
        <w:rPr/>
        <w:t xml:space="preserve">Ջրավազանի խիստ փոփոխված ջրային մարմիններ</w:t>
      </w:r>
    </w:p>
    <w:p>
      <w:pPr>
        <w:numPr>
          <w:ilvl w:val="0"/>
          <w:numId w:val="29"/>
        </w:numPr>
      </w:pPr>
      <w:r>
        <w:rPr/>
        <w:t xml:space="preserve">Ջրավազանի մակերևութային ջրային ռեսուրսների տարանջատումը առանձին ջրային մարմինների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ՋՐԱԷԿՈՀԱՄԱԿԱՐԳԵՐԻ  ՍԱՆԻՏԱՐԱԿԱՆ  ՊԱՀՊԱՆՄԱՆ, ՀՈՍՔԻ  ՁԵՎԱՎՈՐՄԱՆ, ՍՏՈՐԵՐԿՐՅԱ  ՋՐԵՐԻ  ՊԱՀՊԱՆՄԱՆ,  ՋՐԱՊԱՀՊԱՆ,  ԷԿՈՏՈՆԻ  ԵՎ  ԱՆՕՏԱՐԵԼԻ ԳՈՏԻՆԵՐԻ  ՏԱՐԱԾՔՆԵՐԻ ՍԱՀՄԱՆՈՒՄ</w:t>
      </w:r>
    </w:p>
    <w:p>
      <w:pPr>
        <w:numPr>
          <w:ilvl w:val="0"/>
          <w:numId w:val="31"/>
        </w:numPr>
      </w:pPr>
      <w:r>
        <w:rPr/>
        <w:t xml:space="preserve">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</w:t>
      </w:r>
    </w:p>
    <w:p>
      <w:pPr>
        <w:numPr>
          <w:ilvl w:val="0"/>
          <w:numId w:val="31"/>
        </w:numPr>
      </w:pPr>
      <w:r>
        <w:rPr/>
        <w:t xml:space="preserve">Ջրաէկոհամակարգերի սանիտարական պահպանման հոսքի ձևավորման, ստորերկրյա ջրերի պահպանման, ջրապահպան, էկոտոնի և անօտարելի գոտիների տարածքների սահմանում, հատկորոշում և քարտեզագրում</w:t>
      </w:r>
    </w:p>
    <w:p>
      <w:pPr>
        <w:numPr>
          <w:ilvl w:val="0"/>
          <w:numId w:val="31"/>
        </w:numPr>
      </w:pPr>
      <w:r>
        <w:rPr/>
        <w:t xml:space="preserve">Տարածքների պահպանման և վնասակար ազդեցության կանխմանն ուղղված միջոցառումների բացահայտում</w:t>
      </w:r>
    </w:p>
    <w:p>
      <w:pPr>
        <w:numPr>
          <w:ilvl w:val="0"/>
          <w:numId w:val="31"/>
        </w:numPr>
      </w:pPr>
      <w:r>
        <w:rPr/>
        <w:t xml:space="preserve">Ամփոփում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ՋՐԱՎԱԶԱՆՈՒՄ ՋՐԱՅԻՆ  ՌԵՍՈՒՐՍՆԵՐԻ   ՔԻՄԻԱԿԱՆ ԵՎ ՀԻԴՐՈՄՈՐՖՈԼՈԳԻԱԿԱՆ  ԿԱՐԳԱՎԻՃԱԿԻ  ԳՆԱՀԱՏՈՒՄ  ԵՎ  ԴԱՍԱԿԱՐԳՈՒՄ </w:t>
      </w:r>
    </w:p>
    <w:p>
      <w:pPr>
        <w:numPr>
          <w:ilvl w:val="0"/>
          <w:numId w:val="33"/>
        </w:numPr>
      </w:pPr>
      <w:r>
        <w:rPr/>
        <w:t xml:space="preserve">Մակերևութային և ստորերկրյա ջրային ռեսուրսների քիմիական և հիդրոմորֆոլոգիական կարգավիճակի գնահատման, դասակարգման սկզբունքները</w:t>
      </w:r>
    </w:p>
    <w:p>
      <w:pPr>
        <w:numPr>
          <w:ilvl w:val="0"/>
          <w:numId w:val="33"/>
        </w:numPr>
      </w:pPr>
      <w:r>
        <w:rPr/>
        <w:t xml:space="preserve">Մակերևութային ջրային ռեսուրսների քիմիական, հիդրոմորֆոլոգիան կարգավիճակի գնահատում և դասակարգում</w:t>
      </w:r>
    </w:p>
    <w:p>
      <w:pPr>
        <w:numPr>
          <w:ilvl w:val="0"/>
          <w:numId w:val="33"/>
        </w:numPr>
      </w:pPr>
      <w:r>
        <w:rPr/>
        <w:t xml:space="preserve">Ստորերկրյա ջրային ռեսուրսների քիմիական և հիդրոմորֆոլոգիական կարգավիճակի գնահատում և դասակարգում</w:t>
      </w:r>
    </w:p>
    <w:p>
      <w:pPr>
        <w:numPr>
          <w:ilvl w:val="0"/>
          <w:numId w:val="33"/>
        </w:numPr>
      </w:pPr>
      <w:r>
        <w:rPr/>
        <w:t xml:space="preserve">Կարգավիճակի և դասակարգման ամփոփում՝ ըստ մակերևութային և ստորերկրյա ջրային ռեսուրսների առանձնահատկությունների և ջրավազանային կառավարման տարածքում ընդգրկված համայնքների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10.ՋՐԱՎԱԶԱՆՈՒՄ ՋՐՕԳՏԱԳՈՐԾՄԱՆ ՆԵՐԿԱ ՎԻՃԱԿԸ, ՋՐԱՅԻՆ  ՌԵՍՈՒՐՆԵՐԻ  ԱՌԱՋԱՐԿԻ  ԵՎ  ՊԱՀԱՆՋԱՐԿԻ  ԳՆԱՀԱՏՈՒՄ, ԿԱՆԽԱՏԵՍՈՒՄ ԵՎ ՋՐԱՅԻՆ ՌԵՍՈՒՐՍՆԵՐԻ ԲԱՐԵԼԱՎՄԱՆ ՍՑԵՆԱՐԸ</w:t>
      </w:r>
    </w:p>
    <w:p>
      <w:pPr>
        <w:numPr>
          <w:ilvl w:val="0"/>
          <w:numId w:val="34"/>
        </w:numPr>
      </w:pPr>
      <w:r>
        <w:rPr/>
        <w:t xml:space="preserve">Ջրօգտագործման ներկա վիճակի վերլուծություն</w:t>
      </w:r>
    </w:p>
    <w:p>
      <w:pPr>
        <w:numPr>
          <w:ilvl w:val="0"/>
          <w:numId w:val="34"/>
        </w:numPr>
      </w:pPr>
      <w:r>
        <w:rPr/>
        <w:t xml:space="preserve">Ջրառաջարկի ձևավորման ռազմավարություն,</w:t>
      </w:r>
    </w:p>
    <w:p>
      <w:pPr>
        <w:numPr>
          <w:ilvl w:val="0"/>
          <w:numId w:val="34"/>
        </w:numPr>
      </w:pPr>
      <w:r>
        <w:rPr/>
        <w:t xml:space="preserve">Ջրառաջարկի կանխատեսում` ըստ ջրօգտագործման ոլորտների, առանձին ջրային ռեսուրսների և ջրավազանային կառավարման տարածքում ներառված համայնքների, ինչպես նաև կարգավիճակի (որակի)</w:t>
      </w:r>
    </w:p>
    <w:p>
      <w:pPr>
        <w:numPr>
          <w:ilvl w:val="0"/>
          <w:numId w:val="34"/>
        </w:numPr>
      </w:pPr>
      <w:r>
        <w:rPr/>
        <w:t xml:space="preserve">Ջրապահանջարկի գնահատում` ըստ ջրօգտագործման ոլորտների, առանձին ջրային ռեսուրսների և ջրավազանային կառավարման տարածքում ներառված համայնքների,</w:t>
      </w:r>
    </w:p>
    <w:p>
      <w:pPr>
        <w:numPr>
          <w:ilvl w:val="0"/>
          <w:numId w:val="34"/>
        </w:numPr>
      </w:pPr>
      <w:r>
        <w:rPr/>
        <w:t xml:space="preserve">Ջրապահանջարկի գնահատման սկզբունքները</w:t>
      </w:r>
    </w:p>
    <w:p>
      <w:pPr>
        <w:numPr>
          <w:ilvl w:val="0"/>
          <w:numId w:val="34"/>
        </w:numPr>
      </w:pPr>
      <w:r>
        <w:rPr/>
        <w:t xml:space="preserve">Ջրառաջարկի և ջրապահանջարկի բազային (ելակետային) կանխատեսում՝ հիմք ընդունելով ջրավազանում շրջակա միջավայրի պահպանության, սոցիալական և տնտեսական բաղադրիչները</w:t>
      </w:r>
    </w:p>
    <w:p>
      <w:pPr>
        <w:numPr>
          <w:ilvl w:val="0"/>
          <w:numId w:val="34"/>
        </w:numPr>
      </w:pPr>
      <w:r>
        <w:rPr/>
        <w:t xml:space="preserve">Ջրային ռեսուրսների բարելավման սցենարը՝ ըստ ոլորտների</w:t>
      </w:r>
    </w:p>
    <w:p>
      <w:pPr/>
      <w:r>
        <w:rPr/>
        <w:t xml:space="preserve">        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ՋՐԱՎԱԶԱՆՈՒՄ ՍԱՀՄԱՆՎԱԾ ԲՆԱՊԱՀՊԱՆԱԿԱՆ ՆՊԱՏԱԿՆԵՐԻՆ ՀԱՍՆԵԼՈՒՆ ՈՒՂՂՎԱԾ ՄԻՋՈՑԱՌՈՒՄՆԵՐԻ ԲԱՑԱՀԱՅՏՈՒՄ ԵՎ ՆԱԽՆԱԿԱՆ ՖԻՆԱՆՍԱԿԱՆ ԳՆԱՀԱՏԱԿԱՆ </w:t>
      </w:r>
    </w:p>
    <w:p>
      <w:pPr>
        <w:numPr>
          <w:ilvl w:val="0"/>
          <w:numId w:val="36"/>
        </w:numPr>
      </w:pPr>
      <w:r>
        <w:rPr/>
        <w:t xml:space="preserve">Բնապահպանական նպատակներին հասելուն ուղղված միջոցառումների բացահայտում</w:t>
      </w:r>
    </w:p>
    <w:p>
      <w:pPr>
        <w:numPr>
          <w:ilvl w:val="0"/>
          <w:numId w:val="36"/>
        </w:numPr>
      </w:pPr>
      <w:r>
        <w:rPr/>
        <w:t xml:space="preserve">Բացահայտված միջոցառումների նախնական ֆինանսական գնահատական՝ ըստ տարիների և առաջնահերթությունների</w:t>
      </w:r>
    </w:p>
    <w:p>
      <w:pPr>
        <w:numPr>
          <w:ilvl w:val="0"/>
          <w:numId w:val="36"/>
        </w:numPr>
      </w:pPr>
      <w:r>
        <w:rPr/>
        <w:t xml:space="preserve">Նախնական ֆինանսական գնահատականի հիմնավորում</w:t>
      </w:r>
    </w:p>
    <w:p>
      <w:pPr>
        <w:numPr>
          <w:ilvl w:val="0"/>
          <w:numId w:val="36"/>
        </w:numPr>
      </w:pPr>
      <w:r>
        <w:rPr/>
        <w:t xml:space="preserve">Միջոցառումների իրականացման ուղիները և ակնկալվող արդյունքը</w:t>
      </w:r>
    </w:p>
    <w:p>
      <w:pPr>
        <w:numPr>
          <w:ilvl w:val="0"/>
          <w:numId w:val="36"/>
        </w:numPr>
      </w:pPr>
      <w:r>
        <w:rPr/>
        <w:t xml:space="preserve">Ամփոփում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ՋՐԱՎԱԶԱՆԱՅԻՆ ԿԱՌԱՎԱՐՄԱՆ ՏԱՐԱԾՔՈՒՄ ԱՌԿԱ ՖԻՆԱՆՍԱԿԱՆ ԴԵՖԻՑԻՏԻ ԳՆԱՀԱՏՈՒՄ, ԸՍՏ ՈԼՈՐՏՆԵՐԻ </w:t>
      </w:r>
    </w:p>
    <w:p>
      <w:pPr>
        <w:numPr>
          <w:ilvl w:val="0"/>
          <w:numId w:val="38"/>
        </w:numPr>
      </w:pPr>
      <w:r>
        <w:rPr/>
        <w:t xml:space="preserve">Ֆինանսական դեֆիցիտի բացահայտումը</w:t>
      </w:r>
    </w:p>
    <w:p>
      <w:pPr>
        <w:numPr>
          <w:ilvl w:val="0"/>
          <w:numId w:val="38"/>
        </w:numPr>
      </w:pPr>
      <w:r>
        <w:rPr/>
        <w:t xml:space="preserve">Կապիտալ և այլ ծախսեր</w:t>
      </w:r>
    </w:p>
    <w:p>
      <w:pPr>
        <w:numPr>
          <w:ilvl w:val="0"/>
          <w:numId w:val="38"/>
        </w:numPr>
      </w:pPr>
      <w:r>
        <w:rPr/>
        <w:t xml:space="preserve">Դեֆիցիտի ծածկում և բաշխում</w:t>
      </w:r>
    </w:p>
    <w:p>
      <w:pPr>
        <w:numPr>
          <w:ilvl w:val="0"/>
          <w:numId w:val="38"/>
        </w:numPr>
      </w:pPr>
      <w:r>
        <w:rPr/>
        <w:t xml:space="preserve">Կառավարման և բնապահպանության ոլորտներում ֆինանսական մուտքերը և դեֆիցիտը</w:t>
      </w:r>
    </w:p>
    <w:p>
      <w:pPr>
        <w:numPr>
          <w:ilvl w:val="0"/>
          <w:numId w:val="38"/>
        </w:numPr>
      </w:pPr>
      <w:r>
        <w:rPr/>
        <w:t xml:space="preserve">Հնարավորությունների եզրագիծ</w:t>
      </w:r>
    </w:p>
    <w:p>
      <w:pPr>
        <w:numPr>
          <w:ilvl w:val="0"/>
          <w:numId w:val="38"/>
        </w:numPr>
      </w:pPr>
      <w:r>
        <w:rPr/>
        <w:t xml:space="preserve">Ֆինանսավորումը ավելացնելու պոտենցիալ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ՋՐԱՎԱԶԱՆԱՅԻՆ ԿԱՌԱՎԱՐՄԱՆ ՊԼԱՆԻ ԵՎ ՄԻՋՈՑԱՌՈՒՄՆԵՐԻ ԾՐԱԳՐԻ ՄՇԱԿՈՒՄ ԵՎ ԻՐԱԿԱՆԱՑՈՒՄ, ՌԱԶՄԱՎԱՐԱԿԱՆ ԷԿՈԼՈԳԻԱԿԱՆ ԳՆԱՀԱՏՈՒՄ,  ՀԱՄԱԴՐՈՒԹՅՈՒՆԸ ԱՌԿԱ ՌԱԶՄԱՎԱՐԱԿԱՆ ՓԱՍՏԱԹՂԹԵՐԻ ՀԵՏ, ԻՆՉՊԵՍ ՆԱԵՎ ԼԻԱԶՈՐ ՄԱՐՄԻՆՆԵՐԻ ՀԱՏԿՈՐՈՇՈՒՄ </w:t>
      </w:r>
    </w:p>
    <w:p>
      <w:pPr>
        <w:numPr>
          <w:ilvl w:val="0"/>
          <w:numId w:val="40"/>
        </w:numPr>
      </w:pPr>
      <w:r>
        <w:rPr/>
        <w:t xml:space="preserve">Ջրավազանային կառավարման պլանի և միջոցառումների ծրագրի մշակման գործընթացը, շահագրգիռ մարմինների և հանրության մասնակցությունը</w:t>
      </w:r>
    </w:p>
    <w:p>
      <w:pPr>
        <w:numPr>
          <w:ilvl w:val="0"/>
          <w:numId w:val="40"/>
        </w:numPr>
      </w:pPr>
      <w:r>
        <w:rPr/>
        <w:t xml:space="preserve">Ջրավազանային կառավարման պլանի իրականացման մեխնիզմները հասարակության և շահագրգիռ գերատեսչությունների ներգրավումը այդ գործընթացում</w:t>
      </w:r>
    </w:p>
    <w:p>
      <w:pPr>
        <w:numPr>
          <w:ilvl w:val="0"/>
          <w:numId w:val="40"/>
        </w:numPr>
      </w:pPr>
      <w:r>
        <w:rPr/>
        <w:t xml:space="preserve">Միջոցառումների ծրագրի իրականացում և համադրությունը առկա ռազմավարական փաստաթղթերի հետ</w:t>
      </w:r>
    </w:p>
    <w:p>
      <w:pPr>
        <w:numPr>
          <w:ilvl w:val="0"/>
          <w:numId w:val="40"/>
        </w:numPr>
      </w:pPr>
      <w:r>
        <w:rPr/>
        <w:t xml:space="preserve">Ջրավազանային կառավարման պլանի և միջոցառումների ծրագրի իրականացման խնդիրները և լուծման ուղիները</w:t>
      </w:r>
    </w:p>
    <w:p>
      <w:pPr>
        <w:numPr>
          <w:ilvl w:val="0"/>
          <w:numId w:val="40"/>
        </w:numPr>
      </w:pPr>
      <w:r>
        <w:rPr/>
        <w:t xml:space="preserve">Հասարակական քննարկումների և դաշտային հետազոտությունների արդյունքների վերլուծություն</w:t>
      </w:r>
    </w:p>
    <w:p>
      <w:pPr>
        <w:numPr>
          <w:ilvl w:val="0"/>
          <w:numId w:val="40"/>
        </w:numPr>
      </w:pPr>
      <w:r>
        <w:rPr/>
        <w:t xml:space="preserve">Ռազմավարական էկոլոգիական գնահատում</w:t>
      </w:r>
    </w:p>
    <w:p>
      <w:pPr>
        <w:numPr>
          <w:ilvl w:val="0"/>
          <w:numId w:val="40"/>
        </w:numPr>
      </w:pPr>
      <w:r>
        <w:rPr/>
        <w:t xml:space="preserve">Ջրավազանային կառավարման պլանի և միջոցառումների ծրագրի կատարման վերահսկման մեխանիզմները</w:t>
      </w:r>
    </w:p>
    <w:p>
      <w:pPr>
        <w:numPr>
          <w:ilvl w:val="0"/>
          <w:numId w:val="40"/>
        </w:numPr>
      </w:pPr>
      <w:r>
        <w:rPr/>
        <w:t xml:space="preserve">Եզրակացություն, առաջարկություններ և ամփոփում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D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0A83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0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9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084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6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9304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23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6D6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F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763D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B7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659C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83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37FDA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C7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43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7C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0B6E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F6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9D94E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70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D363F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B2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AA198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C5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F58DE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D7B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A9A98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B56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01BF2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522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52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4D6C6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2FB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40AFE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CCDE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50E15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6AD9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2026-04-03T21:42:27+04:00</dcterms:created>
  <dcterms:modified xsi:type="dcterms:W3CDTF">2026-04-03T21:42:27+04:00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