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ՀԱՐԿԱՅԻՆ ՕՐԵՆՍԳՐՔՈՒՄ ՓՈՓՈԽՈՒԹՅՈՒՆ ԿԱՏԱՐԵԼՈՒ ՄԱՍԻՆ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ՕՐԵՆՔԸ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ՀԱՐԿԱՅԻՆ ՕՐԵՆՍԳՐՔՈՒՄ ՓՈՓՈԽՈՒԹՅՈՒՆ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</w:t>
      </w:r>
      <w:r>
        <w:rPr/>
        <w:t xml:space="preserve">. Հայաստանի Հանրապետության 2016 թվականի հոկտեմբերի 4-ի հարկային օրենսգրքի  430-րդ հոդվածի 1-ին մասում «չափը 500 հազար դրամ կամ ավելի կազմելու դեպքում» բառերը փոխարինել </w:t>
      </w:r>
      <w:r>
        <w:rPr>
          <w:b w:val="1"/>
          <w:bCs w:val="1"/>
        </w:rPr>
        <w:t xml:space="preserve">«</w:t>
      </w:r>
      <w:r>
        <w:rPr/>
        <w:t xml:space="preserve">նախորդ տարվա վճարված հարկերի հանրագումարի 5% չափը, բայց ոչ պակաս, քան 3 մլն դրամ կամ ավելի կազմելու դեպքում» բառերով: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ՕՐԵՆՔԸ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«ՀԱՅԱՍՏԱՆԻ ՀԱՆՐԱՊԵՏՈՒԹՅԱՆ ՀԱՐԿԱՅԻՆ ՕՐԵՆՍԳՐՔՈՒՄ ՓՈՓՈԽՈՒԹՅՈՒՆՆԵՐ ԵՎ ԼՐԱՑՈՒՄՆԵՐ ԿԱՏԱՐԵԼՈՒ ԵՎ 2018 ԹՎԱԿԱՆԻ ՀՈՒՆԻՍԻ 21-Ի «ՀԱՅԱՍՏԱՆԻ ՀԱՆՐԱՊԵՏՈՒԹՅԱՆ ՀԱՐԿԱՅԻՆ ՕՐԵՆՍԳՐՔՈՒՄ ՓՈՓՈԽՈՒԹՅՈՒՆՆԵՐ ԵՎ ԼՐԱՑՈՒՄՆԵՐ ԿԱՏԱՐԵԼՈՒ ԵՎ 2017 ԹՎԱԿԱՆԻ ԴԵԿՏԵՄԲԵՐԻ 21-Ի «ՀԱՅԱՍՏԱՆԻ ՀԱՆՐԱՊԵՏՈՒԹՅԱՆ ՀԱՐԿԱՅԻՆ ՕՐԵՆՍԳՐՔՈՒՄ ՓՈՓՈԽՈՒԹՅՈՒՆՆԵՐ ԵՎ ԼՐԱՑՈՒՄՆԵՐ ԿԱՏԱՐԵԼՈՒ ՄԱՍԻՆ» ՀՕ-266-Ն ՕՐԵՆՔՈՒՄ ՓՈՓՈԽՈՒԹՅՈՒՆՆԵՐ ԵՎ ԼՐԱՑՈՒՄՆԵՐ ԿԱՏԱՐԵԼՈՒ ՄԱՍԻՆ» ՀՕ-338-Ն ՕՐԵՆՔՈՒՄ ՓՈՓՈԽՈՒԹՅՈՒՆ ԿԱՏԱՐԵԼՈՒ ՄԱՍԻՆ»</w:t>
      </w:r>
    </w:p>
    <w:p>
      <w:pPr/>
      <w:r>
        <w:rPr>
          <w:b w:val="1"/>
          <w:bCs w:val="1"/>
        </w:rPr>
        <w:t xml:space="preserve">ՀԱՅԱՍՏԱՆԻ ՀԱՆՐԱՊԵՏՈՒԹՅԱՆ ՕՐԵՆՔՈՒՄ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</w:t>
      </w:r>
      <w:r>
        <w:rPr>
          <w:b w:val="1"/>
          <w:bCs w:val="1"/>
        </w:rPr>
        <w:t xml:space="preserve">Հայաստանի Հանրապետության հարկային օրենսգրքում փոփոխություններ և լրացումներ կատարելու և 2018 թվականի հունիսի 21-ի «Հայաստանի Հանրապետության հարկային օրենսգրքում փոփոխություններ և լրացումներ կատարելու և 2017 թվականի դեկտեմբերի 21-ի «Հայաստանի Հանրապետության հարկային օրենսգրքում փոփոխություններ և լրացումներ կատարելու մասին» ՀՕ-266-Ն օրենքում փոփոխություններ և լրացումներ կատարելու մասին» ՀՕ-338-Ն օրենքում փոփոխություն կատարելու մասին»  2019    թվականի հունիսի 25-ի ՀՕ-68-Ն օրենքի 34-րդ հոդվածի 6-րդ կետի 2-րդ պարբերությունից հանել «</w:t>
      </w:r>
      <w:r>
        <w:rPr/>
        <w:t xml:space="preserve">առևտրի իրականացման վայրերում (ոսկու շուկաներում) վաճառասեղանների կամ վաճառակետերի միջոցով </w:t>
      </w:r>
      <w:r>
        <w:rPr>
          <w:b w:val="1"/>
          <w:bCs w:val="1"/>
        </w:rPr>
        <w:t xml:space="preserve">» բառերը:</w:t>
      </w:r>
    </w:p>
    <w:p>
      <w:pPr/>
      <w:r>
        <w:rPr>
          <w:b w:val="1"/>
          <w:bCs w:val="1"/>
        </w:rPr>
        <w:t xml:space="preserve">Հոդված 2.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պաշտոնական հրապարակման օրվան հաջորդող տասներորդ օրը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2026-04-03T20:35:48+04:00</dcterms:created>
  <dcterms:modified xsi:type="dcterms:W3CDTF">2026-04-03T20:35:48+04:00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