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գյուղատնտեսության ոլորտի տնտեսական զարգացումն ապահովող հիմնական ուղղությունների 2020-2030 թվականների ռազմավարությունը հաստատելու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Ո Ր Ո Շ ՈՒ 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________ __________________2019թ. N_____ -Լ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ԳՅՈՒՂԱՏՆՏԵՍՈՒԹՅԱՆ</w:t>
      </w:r>
    </w:p>
    <w:p>
      <w:pPr>
        <w:jc w:val="center"/>
      </w:pPr>
      <w:r>
        <w:rPr/>
        <w:t xml:space="preserve">ՈԼՈՐՏԻ ՏՆՏԵՍԱԿԱՆ ԶԱՐԳԱՑՈՒՄՆ ԱՊԱՀՈՎՈՂ ՀԻՄՆԱԿԱՆ ՈՒՂՂՈՒԹՅՈՒՆՆԵՐԻ 2020-2030 ԹՎԱԿԱՆՆԵՐԻ</w:t>
      </w:r>
    </w:p>
    <w:p>
      <w:pPr>
        <w:jc w:val="center"/>
      </w:pPr>
      <w:r>
        <w:rPr/>
        <w:t xml:space="preserve">ՌԱԶՄԱՎԱՐՈՒԹՅՈՒՆԸ ՀԱՍՏԱՏԵԼՈՒ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Հայաստանի Հանրապետության Սահմանադրության 146-րդ հոդվածի 2-րդ մասը և Հայաստանի Հանրապետության կառավարության 2019 թվականի մայիսի 16-ի N 650-Լ որոշման 1-ին հավելվածի 117-րդ կետի 3-րդ ենթակետը՝ Հայաստանի Հանրապետության կառավարությունը ո ր ո շ ու մ  է.</w:t>
      </w:r>
    </w:p>
    <w:p>
      <w:pPr>
        <w:numPr>
          <w:ilvl w:val="0"/>
          <w:numId w:val="2"/>
        </w:numPr>
      </w:pPr>
      <w:r>
        <w:rPr/>
        <w:t xml:space="preserve">Հաստատել Հայաստանի Հանրապետության գյուղատնտեսության ոլորտի տնտեսական զարգացումն ապահովող հիմնական ուղղությունների 2020-2030 թվականների ռազմավարությունը՝ համաձայն հավելվածի: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էկոնոմիկայի նախարարին՝ սույն որոշումն ուժի մեջ մտնելուց հետո եռամսյա ժամկետում մշակել և Հայաստանի Հանրապետության կառավարության հաստատմանը ներկայացնել Հայաստանի Հանրապետության գյուղատնտեսության ոլորտի տնտեսական զարգացումն ապահովող հիմնական ուղղությունների 2020-2030 թվականների ռազմավարության կատարմանն ուղղված միջոցառումների ծրագիրը։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 ՎԱՐՉԱՊԵՏ                                                    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6A6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2026-04-02T18:45:31+04:00</dcterms:created>
  <dcterms:modified xsi:type="dcterms:W3CDTF">2026-04-02T18:45:31+04:00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