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2011 թվականի ապրիլի 28-ի   N 461-Ն որոշման մեջ փոփոխություններ կատարելու մասին»ՀՀ կառավարության որոշման նախագիծ</w:t>
      </w:r>
      <w:bookmarkEnd w:id="0"/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……………… 2019 թվականի N     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ԱՊՐԻԼԻ 28-Ի N 461-Ն ՈՐՈՇՄԱՆ ՄԵՋ 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հոդվածի 1-ին մասը և «Կառավարության կառուցվածքի և գործունեության մասին» Հայաստանի Հանրապետության օրենքով հաստատված հավելվածի 15-րդ մասը՝ Հայաստանի Հանրապետության կառավարությունը որոշում է 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ապրիլի 28-ի «Հայաստանի Հանրապետության և Գյուղատնտեսության զարգացման միջազգային հիմնադրամի միջև 2010 թվականի նոյեմբերի 30-ին ստորագրված «Գյուղական կարողությունների ստեղծում» ծրագրի ֆինանսավորման մասին համաձայնագիրն ուժի մեջ մտնելու միջոցառումների մասին» N 461-Ն որոշման մեջ կատարել հետևյալ փոփոխությունները՝</w:t>
      </w:r>
    </w:p>
    <w:p>
      <w:pPr/>
      <w:r>
        <w:rPr/>
        <w:t xml:space="preserve">1) որոշման ամբողջ տեքստում «գյուղատնտեսության» բառը և դրա հոլովաձևերը համապատասխանաբար փոխարինել «էկոնոմիկայի» բառով և դրա համապատասխան հոլովաձևերով.</w:t>
      </w:r>
    </w:p>
    <w:p>
      <w:pPr/>
      <w:r>
        <w:rPr/>
        <w:t xml:space="preserve">2) որոշման 4-րդ կետից հանել «և անհատական կազմը» բառերը.</w:t>
      </w:r>
    </w:p>
    <w:p>
      <w:pPr/>
      <w:r>
        <w:rPr/>
        <w:t xml:space="preserve">3) որոշման N 1 hավելվածի 5-րդ կետը շարադրել հետևյալ խմբագրությամբ՝</w:t>
      </w:r>
    </w:p>
    <w:p>
      <w:pPr/>
      <w:r>
        <w:rPr/>
        <w:t xml:space="preserve">«5. Հիմնարկի անվանումն է`</w:t>
      </w:r>
    </w:p>
    <w:p>
      <w:pPr/>
      <w:r>
        <w:rPr/>
        <w:t xml:space="preserve">1) հայերեն լրիվ՝ Հայաստանի Հանրապետության էկոնոմիկայի նախարարության «Գյուղական տարածքների տնտեսական զարգացման ծրագրերի իրականացման գրասենյակ» պետական հիմնարկ.</w:t>
      </w:r>
    </w:p>
    <w:p>
      <w:pPr/>
      <w:r>
        <w:rPr/>
        <w:t xml:space="preserve">2) ռուսերեն լրիվ՝ Государственное учреждение “Бюро по реализации программ экономического развития сельских территорий” Министерства экономики Республики Армения.</w:t>
      </w:r>
    </w:p>
    <w:p>
      <w:pPr/>
      <w:r>
        <w:rPr/>
        <w:t xml:space="preserve">3) անգլերեն լրիվ` State Agency “Rural Areas Economic Development Programs Implementation Unit” of Ministry of Economy of the Republic of Armenia.</w:t>
      </w:r>
    </w:p>
    <w:p>
      <w:pPr/>
      <w:r>
        <w:rPr/>
        <w:t xml:space="preserve">4) հայերեն կրճատ` ՀՀ ԷՆ «ԳՏՏԶ ԾԻԳ» ՊՀ.</w:t>
      </w:r>
    </w:p>
    <w:p>
      <w:pPr/>
      <w:r>
        <w:rPr/>
        <w:t xml:space="preserve">5) ռուսերեն կրճատ` ГУ “БРПЭРСТ” М Э РА.</w:t>
      </w:r>
    </w:p>
    <w:p>
      <w:pPr/>
      <w:r>
        <w:rPr/>
        <w:t xml:space="preserve">6) անգլերեն կրճատ` SA “RAEDPIU” of ME of RA։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393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BEE4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2026-04-02T10:18:57+04:00</dcterms:created>
  <dcterms:modified xsi:type="dcterms:W3CDTF">2026-04-02T10:18:57+04:00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