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մայիսի 22-ի N 703-Ն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 2019 թվականի    N </w:t>
      </w:r>
      <w:r>
        <w:rPr/>
        <w:t xml:space="preserve">________</w:t>
      </w:r>
      <w:r>
        <w:rPr>
          <w:b w:val="1"/>
          <w:bCs w:val="1"/>
        </w:rPr>
        <w:t xml:space="preserve">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2003 ԹՎԱԿԱՆԻ ՄԱՅԻՍԻ 22-Ի</w:t>
      </w:r>
    </w:p>
    <w:p>
      <w:pPr>
        <w:jc w:val="center"/>
      </w:pPr>
      <w:r>
        <w:rPr>
          <w:b w:val="1"/>
          <w:bCs w:val="1"/>
        </w:rPr>
        <w:t xml:space="preserve">N 703-Ն ՈՐՈՇՄԱՆ ՄԵՋ  ԼՐԱՑՈՒՄՆԵՐ ԿԱՏԱՐԵԼՈՒ ՄԱՍԻՆ</w:t>
      </w:r>
    </w:p>
    <w:p>
      <w:pPr/>
      <w:r>
        <w:rPr/>
        <w:t xml:space="preserve">       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մայիսի 22-ի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Ձկնային տնտեսության կարիքների համար ջրային ռեսուրսների օգտագործման կարգը հաստատելու մասին</w:t>
      </w:r>
      <w:r>
        <w:rPr/>
        <w:t xml:space="preserve">» N 703-Ն որոշման մեջ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Որոշումը լրացնել նոր 1․1․-րդ կետով հետևյալ բովանդակությամբ․</w:t>
      </w:r>
    </w:p>
    <w:p>
      <w:pPr/>
      <w:r>
        <w:rPr/>
        <w:t xml:space="preserve">«1.1. Սահմանել, որ սույն որոշման 1-ին կետով հաստատված հավելվածի 6․1․-րդ կետով նախատեսված չափորոշիչների նկատմամբ մոնիտորինգը իրականացնում է Հայաստանի Հանրապետության գյուղատնտեսության նախարարության ոլորտի լիազոր պետական մարմինը»։</w:t>
      </w:r>
    </w:p>
    <w:p>
      <w:pPr>
        <w:numPr>
          <w:ilvl w:val="0"/>
          <w:numId w:val="4"/>
        </w:numPr>
      </w:pPr>
      <w:r>
        <w:rPr/>
        <w:t xml:space="preserve">որոշմամբ հաստատված հավելվածի 6-րդ կետից հետո լրացնել նոր 6․1․-րդ կետ՝ հետևյալ բովանդակությամբ.</w:t>
      </w:r>
    </w:p>
    <w:p>
      <w:pPr/>
      <w:r>
        <w:rPr/>
        <w:t xml:space="preserve">     «6.1.Արարատյան դաշտում ձկնաբուծական տնտեսությունների համար   սահմանվում են ջրօգտագործման և ձկնարտադրության հետևյալ չափորոշիչները՝</w:t>
      </w:r>
    </w:p>
    <w:p>
      <w:pPr>
        <w:numPr>
          <w:ilvl w:val="0"/>
          <w:numId w:val="5"/>
        </w:numPr>
      </w:pPr>
      <w:r>
        <w:rPr/>
        <w:t xml:space="preserve">ա․1 լ/վ ջրաելքով իշխան ձկնատեսակի համար՝ 700 կգ,</w:t>
      </w:r>
    </w:p>
    <w:p>
      <w:pPr/>
      <w:r>
        <w:rPr/>
        <w:t xml:space="preserve">     բ․ 1 լ/վ ջրաելքով  թառափ ձկնատեսակի համար՝ 800 կգ,</w:t>
      </w:r>
    </w:p>
    <w:p>
      <w:pPr>
        <w:numPr>
          <w:ilvl w:val="0"/>
          <w:numId w:val="6"/>
        </w:numPr>
      </w:pPr>
      <w:r>
        <w:rPr/>
        <w:t xml:space="preserve">գործող ձկնաբուծական տնտեսությունների համար` հետևյալ չափորոշիչները՝</w:t>
      </w:r>
    </w:p>
    <w:p>
      <w:pPr/>
      <w:r>
        <w:rPr/>
        <w:t xml:space="preserve">ա․ </w:t>
      </w:r>
      <w:r>
        <w:rPr>
          <w:b w:val="1"/>
          <w:bCs w:val="1"/>
        </w:rPr>
        <w:t xml:space="preserve">I փուլ</w:t>
      </w:r>
      <w:r>
        <w:rPr/>
        <w:t xml:space="preserve">՝ 2020-2021 թվականներին՝ 1 լ/վ ջրաելքով իշխան ձկնատեսակի համար՝</w:t>
      </w:r>
      <w:br/>
      <w:r>
        <w:rPr/>
        <w:t xml:space="preserve"> 600 կգ,  թառափ ձկնատեսակի համար՝ 700 կգ,</w:t>
      </w:r>
    </w:p>
    <w:p>
      <w:pPr/>
      <w:r>
        <w:rPr/>
        <w:t xml:space="preserve">բ․</w:t>
      </w:r>
      <w:r>
        <w:rPr>
          <w:b w:val="1"/>
          <w:bCs w:val="1"/>
        </w:rPr>
        <w:t xml:space="preserve"> II փուլ՝ </w:t>
      </w:r>
      <w:r>
        <w:rPr/>
        <w:t xml:space="preserve">2022 թվականին՝ 1 լ/վ ջրաելքով իշխան ձկնատեսակի համար՝</w:t>
      </w:r>
      <w:br/>
      <w:r>
        <w:rPr/>
        <w:t xml:space="preserve"> 650 կգ, իսկ թառափ ձկնատեսակի համար՝ 750 կգ,</w:t>
      </w:r>
    </w:p>
    <w:p>
      <w:pPr/>
      <w:r>
        <w:rPr/>
        <w:t xml:space="preserve">գ</w:t>
      </w:r>
      <w:r>
        <w:rPr>
          <w:b w:val="1"/>
          <w:bCs w:val="1"/>
        </w:rPr>
        <w:t xml:space="preserve">. III փուլ՝ </w:t>
      </w:r>
      <w:r>
        <w:rPr/>
        <w:t xml:space="preserve">2023 թվականին՝ 1 լ/վ ջրաելքով իշխան ձկնատեսակի համար՝ 700 կգ, իսկ թառափ ձկնատեսակի համար՝ 800 կգ,»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</w:t>
      </w:r>
    </w:p>
    <w:p>
      <w:pPr/>
      <w:r>
        <w:rPr>
          <w:b w:val="1"/>
          <w:bCs w:val="1"/>
        </w:rPr>
        <w:t xml:space="preserve">  ՀԱՅԱՍՏԱՆԻ ՀԱՆՐԱՊԵՏՈՒԹՅԱՆ </w:t>
      </w:r>
    </w:p>
    <w:p>
      <w:pPr/>
      <w:r>
        <w:rPr>
          <w:b w:val="1"/>
          <w:bCs w:val="1"/>
        </w:rPr>
        <w:t xml:space="preserve">  ՎԱՐՉԱՊԵՏ՝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81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B7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1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6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9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2026-04-04T04:23:38+04:00</dcterms:created>
  <dcterms:modified xsi:type="dcterms:W3CDTF">2026-04-04T04:23:38+04:00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