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«ՆԵՐՔԻՆ ԱՈՒԴԻՏԻ ՄԱՍԻՆ» ՀԱՅԱՍՏԱՆԻ ՀԱՆՐԱՊԵՏՈՒԹՅԱՆ ՕՐԵՆՔՈՒՄ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ՆԵՐՔԻՆ</w:t>
      </w:r>
      <w:r>
        <w:rPr/>
        <w:t xml:space="preserve"> </w:t>
      </w:r>
      <w:r>
        <w:rPr>
          <w:b w:val="1"/>
          <w:bCs w:val="1"/>
        </w:rPr>
        <w:t xml:space="preserve">ԱՈՒԴԻՏԻ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«Ներքին աուդիտի մասին» Հայաստանի Հանրապետության 2010 թվականի դեկտեմբերի 22-ի ՀՕ-17-Ն օրենքի (այսուհետ՝ Օրենք) 2-րդ հոդվածի 1-ին մասի 1-ին կետի «ա» ենթակետի «պետական կառավարման» բառերը փոխարինել «պետական մարմիններ» բառերով, իսկ 18-րդ կետի «գ» ենթակետի «աշխատակազմի» բառը՝ «պետական մարմնի»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Օրենքի 5-րդ հոդվածի 1-ին մասը շարադրել հետևյալ խմբագրությամբ.</w:t>
      </w:r>
    </w:p>
    <w:p>
      <w:pPr/>
      <w:r>
        <w:rPr/>
        <w:t xml:space="preserve"> «1. Ներքին աուդիտի համակարգը գործում է կազմակերպության ղեկավարի ենթակայությամբ: Ընդ որում`</w:t>
      </w:r>
    </w:p>
    <w:p>
      <w:pPr/>
      <w:r>
        <w:rPr/>
        <w:t xml:space="preserve">1) Հանրապետության Նախագահի աշխատակազմում, Հայաստանի Հանրապետության Ազգային ժողովի աշխատակազմում, Հայաստանի Հանրապետության սահմանադրական դատարանի աշխատակազմում, վարչապետի աշխատակազմում ներքին աուդիտի համակարգը գործում է տվյալ մարմնի աշխատակազմի ղեկավարի ենթակայությամբ.</w:t>
      </w:r>
    </w:p>
    <w:p>
      <w:pPr/>
      <w:r>
        <w:rPr/>
        <w:t xml:space="preserve">2) Անկախ պետական մարմիններում և ինքնավար մարմիններում ներքին աուդիտի համակարգը գործում է այդ կոլգիալ մարմնի ենթակայությամբ.</w:t>
      </w:r>
    </w:p>
    <w:p>
      <w:pPr/>
      <w:r>
        <w:rPr/>
        <w:t xml:space="preserve">3) պետական կառավարման համակարգի մարմիններում ներքին աուդիտի համակարգը գործում է տվյալ մարմնի ղեկավարի ենթակայությամբ:»: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Օրենքի 9-րդ հոդվածի 1-ին մասը շարադրել հետևյալ խմբագրությամբ.</w:t>
      </w:r>
    </w:p>
    <w:p>
      <w:pPr/>
      <w:r>
        <w:rPr/>
        <w:t xml:space="preserve">«1. Ներքին աուդիտի ստորաբաժանման ղեկավարը և  ներքին աուդիտորները պետական մարմիններում և տեղական ինքնակառավարման մարմիններում համապատասխանաբար քաղաքացիական կամ համայնքային ծառայողներ են, իսկ  պետական մարմինների և տեղական ինքնակառավարման մարմինների ենթակա հիմնարկներում՝ պայմանագրային աշխատողներ, ովքեր ընդգրկված են սույն օրենքի 13-րդ հոդվածի 4-րդ մասի 5-րդ կետով նախատեսված ցանկում։»։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2026-03-31T17:27:54+04:00</dcterms:created>
  <dcterms:modified xsi:type="dcterms:W3CDTF">2026-03-31T17:27:54+04:00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